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6B" w:rsidRDefault="0019446B"/>
    <w:p w:rsidR="00253B13" w:rsidRDefault="00253B13"/>
    <w:p w:rsidR="00253B13" w:rsidRPr="00253B13" w:rsidRDefault="00253B13" w:rsidP="00253B13">
      <w:pPr>
        <w:spacing w:after="0" w:line="360" w:lineRule="auto"/>
        <w:ind w:left="11" w:hanging="11"/>
        <w:rPr>
          <w:rFonts w:asciiTheme="minorHAnsi" w:hAnsiTheme="minorHAnsi" w:cs="Arial"/>
          <w:sz w:val="28"/>
          <w:szCs w:val="28"/>
        </w:rPr>
      </w:pPr>
      <w:r w:rsidRPr="00253B13">
        <w:rPr>
          <w:rFonts w:asciiTheme="minorHAnsi" w:hAnsiTheme="minorHAnsi" w:cs="Arial"/>
          <w:sz w:val="28"/>
          <w:szCs w:val="28"/>
        </w:rPr>
        <w:t>Název projektu:</w:t>
      </w:r>
      <w:r w:rsidRPr="00253B13">
        <w:rPr>
          <w:rFonts w:asciiTheme="minorHAnsi" w:hAnsiTheme="minorHAnsi" w:cs="Arial"/>
          <w:sz w:val="28"/>
          <w:szCs w:val="28"/>
        </w:rPr>
        <w:tab/>
        <w:t xml:space="preserve"> </w:t>
      </w:r>
      <w:r w:rsidRPr="00253B13">
        <w:rPr>
          <w:rFonts w:asciiTheme="minorHAnsi" w:hAnsiTheme="minorHAnsi" w:cs="Arial"/>
          <w:sz w:val="28"/>
          <w:szCs w:val="28"/>
        </w:rPr>
        <w:tab/>
      </w:r>
      <w:r w:rsidRPr="00253B13">
        <w:rPr>
          <w:rFonts w:asciiTheme="minorHAnsi" w:hAnsiTheme="minorHAnsi" w:cstheme="minorHAnsi"/>
          <w:b/>
          <w:sz w:val="28"/>
          <w:szCs w:val="28"/>
        </w:rPr>
        <w:t>Místní akční plán vzdělávání na území ORP Zábřeh III</w:t>
      </w:r>
    </w:p>
    <w:p w:rsidR="00253B13" w:rsidRDefault="00253B13" w:rsidP="00253B13">
      <w:pPr>
        <w:spacing w:after="0"/>
        <w:jc w:val="left"/>
        <w:rPr>
          <w:rFonts w:asciiTheme="minorHAnsi" w:hAnsiTheme="minorHAnsi"/>
          <w:sz w:val="28"/>
          <w:szCs w:val="28"/>
        </w:rPr>
      </w:pPr>
      <w:proofErr w:type="spellStart"/>
      <w:r w:rsidRPr="00253B13">
        <w:rPr>
          <w:rFonts w:asciiTheme="minorHAnsi" w:hAnsiTheme="minorHAnsi" w:cs="Arial"/>
          <w:sz w:val="28"/>
          <w:szCs w:val="28"/>
        </w:rPr>
        <w:t>Reg</w:t>
      </w:r>
      <w:proofErr w:type="spellEnd"/>
      <w:r w:rsidRPr="00253B13">
        <w:rPr>
          <w:rFonts w:asciiTheme="minorHAnsi" w:hAnsiTheme="minorHAnsi" w:cs="Arial"/>
          <w:sz w:val="28"/>
          <w:szCs w:val="28"/>
        </w:rPr>
        <w:t xml:space="preserve">. </w:t>
      </w:r>
      <w:proofErr w:type="gramStart"/>
      <w:r w:rsidRPr="00253B13">
        <w:rPr>
          <w:rFonts w:asciiTheme="minorHAnsi" w:hAnsiTheme="minorHAnsi" w:cs="Arial"/>
          <w:sz w:val="28"/>
          <w:szCs w:val="28"/>
        </w:rPr>
        <w:t>č.</w:t>
      </w:r>
      <w:proofErr w:type="gramEnd"/>
      <w:r w:rsidRPr="00253B13">
        <w:rPr>
          <w:rFonts w:asciiTheme="minorHAnsi" w:hAnsiTheme="minorHAnsi" w:cs="Arial"/>
          <w:sz w:val="28"/>
          <w:szCs w:val="28"/>
        </w:rPr>
        <w:t xml:space="preserve"> projektu:</w:t>
      </w:r>
      <w:r w:rsidRPr="00253B13"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 w:rsidRPr="00253B13">
        <w:rPr>
          <w:rFonts w:asciiTheme="minorHAnsi" w:hAnsiTheme="minorHAnsi"/>
          <w:sz w:val="28"/>
          <w:szCs w:val="28"/>
        </w:rPr>
        <w:t>CZ.02.3.68/0.0/0.0/20_082/0022920</w:t>
      </w:r>
    </w:p>
    <w:p w:rsidR="00253B13" w:rsidRDefault="00253B13" w:rsidP="00253B13">
      <w:pPr>
        <w:spacing w:after="0"/>
        <w:jc w:val="left"/>
        <w:rPr>
          <w:rFonts w:asciiTheme="minorHAnsi" w:hAnsiTheme="minorHAnsi"/>
          <w:sz w:val="28"/>
          <w:szCs w:val="28"/>
        </w:rPr>
      </w:pPr>
    </w:p>
    <w:p w:rsidR="00253B13" w:rsidRDefault="00253B13" w:rsidP="00253B13">
      <w:pPr>
        <w:spacing w:after="0"/>
        <w:jc w:val="left"/>
        <w:rPr>
          <w:rFonts w:asciiTheme="minorHAnsi" w:hAnsiTheme="minorHAnsi"/>
          <w:sz w:val="28"/>
          <w:szCs w:val="28"/>
        </w:rPr>
      </w:pPr>
    </w:p>
    <w:p w:rsidR="00253B13" w:rsidRPr="00253B13" w:rsidRDefault="00253B13" w:rsidP="00253B13">
      <w:pPr>
        <w:spacing w:after="0"/>
        <w:jc w:val="left"/>
        <w:rPr>
          <w:rFonts w:asciiTheme="minorHAnsi" w:hAnsiTheme="minorHAnsi"/>
          <w:sz w:val="28"/>
          <w:szCs w:val="28"/>
        </w:rPr>
      </w:pPr>
    </w:p>
    <w:p w:rsidR="00253B13" w:rsidRDefault="00253B13"/>
    <w:p w:rsidR="00253B13" w:rsidRDefault="00253B13">
      <w:pPr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blob:https://mashp-my.sharepoint.com/712eca98-724b-46c4-9e03-6359b943e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46232A" id="Obdélník 1" o:spid="_x0000_s1026" alt="blob:https://mashp-my.sharepoint.com/712eca98-724b-46c4-9e03-6359b943e26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P4e8XzAgAAC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253B1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53B13">
        <w:rPr>
          <w:noProof/>
        </w:rPr>
        <w:drawing>
          <wp:inline distT="0" distB="0" distL="0" distR="0" wp14:anchorId="2FF7527F" wp14:editId="3E249400">
            <wp:extent cx="3107835" cy="1187674"/>
            <wp:effectExtent l="0" t="0" r="0" b="0"/>
            <wp:docPr id="2" name="Obrázek 2" descr="C:\Users\Pavla\Downloads\map_orp_zabreh_III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vla\Downloads\map_orp_zabreh_III_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208" cy="119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B13" w:rsidRDefault="00253B13">
      <w:pPr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53B13" w:rsidRDefault="00253B13">
      <w:pPr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proofErr w:type="spellStart"/>
      <w:r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Evaev</w:t>
      </w:r>
      <w:proofErr w:type="spellEnd"/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Default="00253B13" w:rsidP="00253B13">
      <w:pPr>
        <w:spacing w:after="0"/>
        <w:jc w:val="lef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53B13" w:rsidRPr="00253B13" w:rsidRDefault="00253B13" w:rsidP="00253B13">
      <w:pPr>
        <w:spacing w:after="0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253B13">
        <w:rPr>
          <w:rFonts w:asciiTheme="minorHAnsi" w:hAnsiTheme="minorHAnsi"/>
          <w:b/>
          <w:sz w:val="56"/>
          <w:szCs w:val="56"/>
        </w:rPr>
        <w:t>Evaluační plán MAP III</w:t>
      </w:r>
    </w:p>
    <w:p w:rsidR="00253B13" w:rsidRDefault="00253B13" w:rsidP="00253B13">
      <w:pPr>
        <w:jc w:val="left"/>
      </w:pPr>
    </w:p>
    <w:p w:rsidR="00253B13" w:rsidRDefault="00253B13" w:rsidP="00253B13">
      <w:pPr>
        <w:jc w:val="left"/>
      </w:pPr>
    </w:p>
    <w:p w:rsidR="00253B13" w:rsidRDefault="00253B13" w:rsidP="00253B13">
      <w:pPr>
        <w:jc w:val="left"/>
      </w:pPr>
    </w:p>
    <w:p w:rsidR="00253B13" w:rsidRDefault="00253B13" w:rsidP="00253B13">
      <w:pPr>
        <w:jc w:val="left"/>
      </w:pPr>
    </w:p>
    <w:p w:rsidR="00253B13" w:rsidRDefault="00253B13" w:rsidP="00253B13">
      <w:pPr>
        <w:jc w:val="left"/>
      </w:pPr>
    </w:p>
    <w:p w:rsidR="00253B13" w:rsidRDefault="00253B13" w:rsidP="00253B13">
      <w:pPr>
        <w:jc w:val="left"/>
      </w:pPr>
    </w:p>
    <w:p w:rsidR="00253B13" w:rsidRDefault="00253B13" w:rsidP="00253B13">
      <w:pPr>
        <w:jc w:val="left"/>
      </w:pPr>
    </w:p>
    <w:p w:rsidR="00E52276" w:rsidRDefault="00E52276" w:rsidP="00253B13">
      <w:pPr>
        <w:jc w:val="left"/>
      </w:pPr>
    </w:p>
    <w:p w:rsidR="00E52276" w:rsidRDefault="00E52276" w:rsidP="00253B13">
      <w:pPr>
        <w:jc w:val="left"/>
      </w:pPr>
    </w:p>
    <w:p w:rsidR="00253B13" w:rsidRDefault="00253B13" w:rsidP="00A43172">
      <w:pPr>
        <w:ind w:left="0" w:firstLine="0"/>
        <w:jc w:val="left"/>
      </w:pPr>
    </w:p>
    <w:p w:rsidR="00253B13" w:rsidRPr="00253B13" w:rsidRDefault="00253B13" w:rsidP="00253B13">
      <w:pPr>
        <w:jc w:val="center"/>
        <w:rPr>
          <w:sz w:val="28"/>
          <w:szCs w:val="28"/>
        </w:rPr>
      </w:pPr>
      <w:r w:rsidRPr="00253B13">
        <w:rPr>
          <w:sz w:val="28"/>
          <w:szCs w:val="28"/>
        </w:rPr>
        <w:t xml:space="preserve">Verze 1, </w:t>
      </w:r>
      <w:r w:rsidR="00FF1EC1">
        <w:rPr>
          <w:sz w:val="28"/>
          <w:szCs w:val="28"/>
        </w:rPr>
        <w:t>leden</w:t>
      </w:r>
      <w:r w:rsidR="00D65153">
        <w:rPr>
          <w:sz w:val="28"/>
          <w:szCs w:val="28"/>
        </w:rPr>
        <w:t xml:space="preserve"> 2023</w:t>
      </w:r>
    </w:p>
    <w:p w:rsidR="00253B13" w:rsidRDefault="00253B13" w:rsidP="00DD6B89">
      <w:pPr>
        <w:ind w:left="0" w:firstLine="0"/>
        <w:jc w:val="left"/>
      </w:pPr>
    </w:p>
    <w:p w:rsidR="00A43172" w:rsidRPr="00A43172" w:rsidRDefault="00A43172" w:rsidP="00DD6B89">
      <w:pPr>
        <w:ind w:left="0" w:firstLine="0"/>
        <w:jc w:val="left"/>
        <w:rPr>
          <w:sz w:val="28"/>
          <w:szCs w:val="28"/>
        </w:rPr>
      </w:pPr>
      <w:r w:rsidRPr="00A43172">
        <w:rPr>
          <w:sz w:val="28"/>
          <w:szCs w:val="28"/>
        </w:rPr>
        <w:t>Vy</w:t>
      </w:r>
      <w:r w:rsidR="00CD6B61">
        <w:rPr>
          <w:sz w:val="28"/>
          <w:szCs w:val="28"/>
        </w:rPr>
        <w:t>pracovala</w:t>
      </w:r>
      <w:r>
        <w:rPr>
          <w:sz w:val="28"/>
          <w:szCs w:val="28"/>
        </w:rPr>
        <w:t xml:space="preserve">: </w:t>
      </w:r>
      <w:r w:rsidR="00CD6B6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Mgr. Pavla Juřinová, evaluátor</w:t>
      </w:r>
    </w:p>
    <w:p w:rsidR="00EB3AF2" w:rsidRPr="00980079" w:rsidRDefault="00EB3AF2" w:rsidP="0098007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sz w:val="28"/>
          <w:szCs w:val="28"/>
        </w:rPr>
      </w:pPr>
      <w:r w:rsidRPr="00980079">
        <w:rPr>
          <w:rFonts w:cstheme="minorHAnsi"/>
          <w:b/>
          <w:sz w:val="28"/>
          <w:szCs w:val="28"/>
        </w:rPr>
        <w:lastRenderedPageBreak/>
        <w:t xml:space="preserve">Podmínky </w:t>
      </w:r>
      <w:r w:rsidR="00A6333C" w:rsidRPr="00980079">
        <w:rPr>
          <w:rFonts w:cstheme="minorHAnsi"/>
          <w:b/>
          <w:sz w:val="28"/>
          <w:szCs w:val="28"/>
        </w:rPr>
        <w:t xml:space="preserve">dané </w:t>
      </w:r>
      <w:r w:rsidRPr="00980079">
        <w:rPr>
          <w:rFonts w:cstheme="minorHAnsi"/>
          <w:b/>
          <w:sz w:val="28"/>
          <w:szCs w:val="28"/>
        </w:rPr>
        <w:t>MŠMT</w:t>
      </w:r>
    </w:p>
    <w:p w:rsidR="00DD6B89" w:rsidRPr="00DD6B89" w:rsidRDefault="00DD6B89" w:rsidP="00A74979">
      <w:r w:rsidRPr="00DD6B89">
        <w:t xml:space="preserve">Evaluace MAP bude řešena na základě schválené projektové žádosti a publikované metodiky pro vnitřní evaluaci projektu PO 3 OP VVV MŠMT. Realizační </w:t>
      </w:r>
      <w:r w:rsidR="00EB3AF2">
        <w:t xml:space="preserve">tým projektu MAP (RT MAP) </w:t>
      </w:r>
      <w:r w:rsidR="00E837AE">
        <w:t xml:space="preserve">bude </w:t>
      </w:r>
      <w:r w:rsidR="00EB3AF2">
        <w:t>p</w:t>
      </w:r>
      <w:r w:rsidR="00E837AE">
        <w:t>ravidelně monitorovat a vyhodnocovat</w:t>
      </w:r>
      <w:r w:rsidRPr="00DD6B89">
        <w:t xml:space="preserve"> naplňování cílů projektu, akčních plánů a aktivit implemen</w:t>
      </w:r>
      <w:r w:rsidR="00EB3AF2">
        <w:t>tace MAP. Evaluace</w:t>
      </w:r>
      <w:r w:rsidR="00E837AE">
        <w:t xml:space="preserve"> bude</w:t>
      </w:r>
      <w:r w:rsidRPr="00DD6B89">
        <w:t xml:space="preserve"> v souladu s doporučením MŠMT jako poskytovatele dotace založena na kombinaci dopadové a pro</w:t>
      </w:r>
      <w:r w:rsidR="00EB3AF2">
        <w:t>cesní evaluace. Vyhodnocení probíhá</w:t>
      </w:r>
      <w:r w:rsidRPr="00DD6B89">
        <w:t xml:space="preserve"> formou sebehodnotících evaluačních aktivit, které uskuteční RT MAP.</w:t>
      </w:r>
    </w:p>
    <w:p w:rsidR="00DD6B89" w:rsidRDefault="00DD6B89" w:rsidP="00DD6B8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EB3AF2" w:rsidRPr="00980079" w:rsidRDefault="00EB3AF2" w:rsidP="0098007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sz w:val="28"/>
          <w:szCs w:val="28"/>
        </w:rPr>
      </w:pPr>
      <w:r w:rsidRPr="00980079">
        <w:rPr>
          <w:rFonts w:cstheme="minorHAnsi"/>
          <w:b/>
          <w:sz w:val="28"/>
          <w:szCs w:val="28"/>
        </w:rPr>
        <w:t>Obecný postup</w:t>
      </w:r>
    </w:p>
    <w:p w:rsidR="00DD6B89" w:rsidRPr="00DD6B89" w:rsidRDefault="00DD6B89" w:rsidP="00A74979">
      <w:r w:rsidRPr="00DD6B89">
        <w:t>Proces evaluace bude zahájen určením témat a cílů dílčích evaluací, a to za účasti zástupců RT MAP. Zároveň budou vybrány cílové skupiny</w:t>
      </w:r>
      <w:r w:rsidR="009825E5">
        <w:t>, které se dílčích evaluačních š</w:t>
      </w:r>
      <w:r w:rsidRPr="00DD6B89">
        <w:t xml:space="preserve">etření zúčastní. </w:t>
      </w:r>
    </w:p>
    <w:p w:rsidR="00DD6B89" w:rsidRPr="00DD6B89" w:rsidRDefault="00DD6B89" w:rsidP="00A74979">
      <w:r w:rsidRPr="00DD6B89">
        <w:t>Evaluace budou probíhat dle stanoveného časového plánu a pomocí předem vybraných nástrojů, které nastaví RT MAP. Po provedení šetření bude následovat jejich vyhodnocení a zpracování evaluačních doporučení. RT MAP následně s výsledky šetření seznámí všechny členy PS a ŘV MAP, kteří je během svých setkání projednají.</w:t>
      </w:r>
    </w:p>
    <w:p w:rsidR="00DD6B89" w:rsidRDefault="00DD6B89" w:rsidP="00DD6B8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EB3AF2" w:rsidRPr="00980079" w:rsidRDefault="00EB3AF2" w:rsidP="0098007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sz w:val="28"/>
          <w:szCs w:val="28"/>
        </w:rPr>
      </w:pPr>
      <w:r w:rsidRPr="00980079">
        <w:rPr>
          <w:rFonts w:cstheme="minorHAnsi"/>
          <w:b/>
          <w:sz w:val="28"/>
          <w:szCs w:val="28"/>
        </w:rPr>
        <w:t>Cíle evaluace</w:t>
      </w:r>
    </w:p>
    <w:p w:rsidR="00DD6B89" w:rsidRDefault="006973B5" w:rsidP="00A74979">
      <w:r>
        <w:t>Cílem aktivity je</w:t>
      </w:r>
      <w:r w:rsidR="00DD6B89" w:rsidRPr="00DD6B89">
        <w:t xml:space="preserve"> </w:t>
      </w:r>
      <w:r w:rsidR="00DD6B89" w:rsidRPr="00EB3AF2">
        <w:rPr>
          <w:b/>
        </w:rPr>
        <w:t>vyhodnocení celého procesu</w:t>
      </w:r>
      <w:r w:rsidR="00DD6B89" w:rsidRPr="00DD6B89">
        <w:t xml:space="preserve"> místního akčního plánování ve vzdělávání, který v daném území probíhal v programovém období 2014-2020, respektive do roku 2023 (podle pravidla N+</w:t>
      </w:r>
      <w:r>
        <w:t>3). Hlavním cílem hodnocení je</w:t>
      </w:r>
      <w:r w:rsidR="00DD6B89" w:rsidRPr="00DD6B89">
        <w:t xml:space="preserve"> </w:t>
      </w:r>
      <w:r w:rsidR="00DD6B89" w:rsidRPr="00EB3AF2">
        <w:rPr>
          <w:b/>
        </w:rPr>
        <w:t>identifikovat přínosy</w:t>
      </w:r>
      <w:r w:rsidR="00DD6B89" w:rsidRPr="00DD6B89">
        <w:t xml:space="preserve"> akčního plánování pro děti a žáky, rodiče, ředitele a učitele, zřizovatele a další subjekty, které se v akčním plánování angažovaly nebo jím byly dotčeny. Cílem je nejen vyhodnotit přínosy, </w:t>
      </w:r>
      <w:r w:rsidR="00DD6B89" w:rsidRPr="00A6333C">
        <w:rPr>
          <w:b/>
        </w:rPr>
        <w:t>co se podařilo díky akčnímu plánování změnit</w:t>
      </w:r>
      <w:r w:rsidR="00DD6B89" w:rsidRPr="00DD6B89">
        <w:t>, ale také poučit se z výzev, kterým příjemci museli během realizace čelit.</w:t>
      </w:r>
    </w:p>
    <w:p w:rsidR="00EC0F3D" w:rsidRPr="00DD6B89" w:rsidRDefault="00EC0F3D" w:rsidP="00DD6B8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A6333C" w:rsidRPr="00980079" w:rsidRDefault="00EC0F3D" w:rsidP="00980079">
      <w:pPr>
        <w:pStyle w:val="Odstavecseseznamem"/>
        <w:numPr>
          <w:ilvl w:val="0"/>
          <w:numId w:val="20"/>
        </w:numPr>
        <w:tabs>
          <w:tab w:val="left" w:pos="8222"/>
        </w:tabs>
        <w:spacing w:after="238" w:line="360" w:lineRule="auto"/>
        <w:ind w:right="841"/>
        <w:rPr>
          <w:rFonts w:cstheme="minorHAnsi"/>
          <w:b/>
          <w:sz w:val="28"/>
          <w:szCs w:val="28"/>
        </w:rPr>
      </w:pPr>
      <w:r w:rsidRPr="00980079">
        <w:rPr>
          <w:rFonts w:cstheme="minorHAnsi"/>
          <w:b/>
          <w:sz w:val="28"/>
          <w:szCs w:val="28"/>
        </w:rPr>
        <w:t>Evaluační otázky</w:t>
      </w:r>
    </w:p>
    <w:p w:rsidR="00EC0F3D" w:rsidRPr="00A74979" w:rsidRDefault="00DD6B89" w:rsidP="00A74979">
      <w:pPr>
        <w:rPr>
          <w:b/>
          <w:sz w:val="28"/>
          <w:szCs w:val="28"/>
        </w:rPr>
      </w:pPr>
      <w:r w:rsidRPr="00DD6B89">
        <w:t xml:space="preserve">Minimálně bude vyhodnoceno, zda bylo </w:t>
      </w:r>
      <w:r w:rsidRPr="00EB3AF2">
        <w:rPr>
          <w:b/>
        </w:rPr>
        <w:t>dosaženo cílů MAP</w:t>
      </w:r>
      <w:r w:rsidRPr="00DD6B89">
        <w:t xml:space="preserve"> a zda se postupovalo v souladu s </w:t>
      </w:r>
      <w:r w:rsidRPr="00EB3AF2">
        <w:rPr>
          <w:b/>
        </w:rPr>
        <w:t>principy MAP (účelnost)</w:t>
      </w:r>
      <w:r w:rsidRPr="00DD6B89">
        <w:t xml:space="preserve">, co akční plánování v území změnilo a přineslo aktérům v území </w:t>
      </w:r>
      <w:r w:rsidRPr="00EB3AF2">
        <w:rPr>
          <w:b/>
        </w:rPr>
        <w:t>(dopady)</w:t>
      </w:r>
      <w:r w:rsidRPr="00DD6B89">
        <w:t xml:space="preserve"> a zda je zajištěno, že se v akčním plánování bude v území pokračovat </w:t>
      </w:r>
      <w:r w:rsidRPr="00EB3AF2">
        <w:rPr>
          <w:b/>
        </w:rPr>
        <w:t>(udržitelnost)</w:t>
      </w:r>
      <w:r w:rsidRPr="00EB3AF2">
        <w:t xml:space="preserve">. </w:t>
      </w:r>
    </w:p>
    <w:p w:rsidR="00EC0F3D" w:rsidRDefault="00EC0F3D" w:rsidP="00A6333C">
      <w:r w:rsidRPr="00EC0F3D">
        <w:rPr>
          <w:b/>
        </w:rPr>
        <w:t>Účelnost</w:t>
      </w:r>
      <w:r>
        <w:t xml:space="preserve"> se zaměřuje na vztah mezi intervencemi a jejich výsledky, </w:t>
      </w:r>
      <w:proofErr w:type="gramStart"/>
      <w:r>
        <w:t>tzn. hodnotí</w:t>
      </w:r>
      <w:proofErr w:type="gramEnd"/>
      <w:r>
        <w:t xml:space="preserve">, zdali realizované intervence splnily svůj účel, tedy zdali a v jaké míře byly naplněny cíle programu, zdali dosažené výsledky přispěly k těmto cílům, zdali a jakých výsledků se dosáhlo. Účelnost tedy poměřuje skutečnost (výstupy a výsledky dosažené pomocí intervencí) se stanovenými cíli. </w:t>
      </w:r>
    </w:p>
    <w:p w:rsidR="00EC0F3D" w:rsidRDefault="00EC0F3D" w:rsidP="00A6333C">
      <w:r w:rsidRPr="00EC0F3D">
        <w:rPr>
          <w:b/>
        </w:rPr>
        <w:t xml:space="preserve">Dopad </w:t>
      </w:r>
      <w:r>
        <w:t xml:space="preserve">je změna, která může být důvěryhodně připisována intervenci. </w:t>
      </w:r>
    </w:p>
    <w:p w:rsidR="00EC0F3D" w:rsidRDefault="00EC0F3D" w:rsidP="00A6333C">
      <w:r w:rsidRPr="00EC0F3D">
        <w:rPr>
          <w:b/>
        </w:rPr>
        <w:t xml:space="preserve">Udržitelnost </w:t>
      </w:r>
      <w:r>
        <w:t xml:space="preserve">se vztahuje k </w:t>
      </w:r>
      <w:r w:rsidR="00A6333C">
        <w:t>tomu, zda daná aktivita dosáhne/</w:t>
      </w:r>
      <w:r>
        <w:t>dosáhla cíle jen dočasně nebo trvale. Kritérium hodnotí, zdali výstupy a zejména výsledky, jichž bylo dosaženo, existují či budou přetrvávat i po skončení realizace intervencí.</w:t>
      </w:r>
    </w:p>
    <w:p w:rsidR="009825E5" w:rsidRPr="00A6333C" w:rsidRDefault="006973B5" w:rsidP="009825E5">
      <w:pPr>
        <w:spacing w:after="0" w:line="360" w:lineRule="auto"/>
        <w:ind w:right="841"/>
        <w:contextualSpacing/>
        <w:rPr>
          <w:rFonts w:asciiTheme="minorHAnsi" w:hAnsiTheme="minorHAnsi" w:cstheme="minorHAnsi"/>
          <w:b/>
          <w:sz w:val="24"/>
          <w:szCs w:val="24"/>
        </w:rPr>
      </w:pPr>
      <w:proofErr w:type="spellStart"/>
      <w:proofErr w:type="gramStart"/>
      <w:r>
        <w:rPr>
          <w:rFonts w:asciiTheme="minorHAnsi" w:hAnsiTheme="minorHAnsi" w:cstheme="minorHAnsi"/>
          <w:b/>
          <w:sz w:val="24"/>
          <w:szCs w:val="24"/>
        </w:rPr>
        <w:lastRenderedPageBreak/>
        <w:t>A.</w:t>
      </w:r>
      <w:r w:rsidR="009825E5" w:rsidRPr="00A6333C">
        <w:rPr>
          <w:rFonts w:asciiTheme="minorHAnsi" w:hAnsiTheme="minorHAnsi" w:cstheme="minorHAnsi"/>
          <w:b/>
          <w:sz w:val="24"/>
          <w:szCs w:val="24"/>
        </w:rPr>
        <w:t>Účelnost</w:t>
      </w:r>
      <w:proofErr w:type="spellEnd"/>
      <w:proofErr w:type="gramEnd"/>
      <w:r w:rsidR="009825E5" w:rsidRPr="00A6333C">
        <w:rPr>
          <w:rFonts w:asciiTheme="minorHAnsi" w:hAnsiTheme="minorHAnsi" w:cstheme="minorHAnsi"/>
          <w:b/>
          <w:sz w:val="24"/>
          <w:szCs w:val="24"/>
        </w:rPr>
        <w:t xml:space="preserve"> MAP</w:t>
      </w:r>
    </w:p>
    <w:p w:rsidR="009825E5" w:rsidRPr="005829DB" w:rsidRDefault="009825E5" w:rsidP="009825E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b/>
          <w:i/>
          <w:color w:val="1F4E79" w:themeColor="accent1" w:themeShade="80"/>
        </w:rPr>
      </w:pPr>
      <w:r w:rsidRPr="005829DB">
        <w:rPr>
          <w:rFonts w:asciiTheme="minorHAnsi" w:hAnsiTheme="minorHAnsi" w:cstheme="minorHAnsi"/>
          <w:b/>
          <w:i/>
          <w:color w:val="1F4E79" w:themeColor="accent1" w:themeShade="80"/>
        </w:rPr>
        <w:t xml:space="preserve">A1: Do jaké míry se v našem území podařilo dosáhnout hlavních i dílčích cílů MAP? </w:t>
      </w:r>
    </w:p>
    <w:p w:rsidR="00D53485" w:rsidRDefault="00A6333C" w:rsidP="00D53485">
      <w:r>
        <w:rPr>
          <w:b/>
        </w:rPr>
        <w:t>Hlavní cíl</w:t>
      </w:r>
      <w:r w:rsidR="009825E5">
        <w:t xml:space="preserve"> MAP je zlepš</w:t>
      </w:r>
      <w:r w:rsidR="002E3CD9">
        <w:t>it kvalitu vzdělávání v MŠ a ZŠ.</w:t>
      </w:r>
    </w:p>
    <w:p w:rsidR="009825E5" w:rsidRDefault="009825E5" w:rsidP="00D53485">
      <w:r>
        <w:t xml:space="preserve"> </w:t>
      </w:r>
      <w:r w:rsidRPr="009825E5">
        <w:rPr>
          <w:b/>
        </w:rPr>
        <w:t>dílčí cíle</w:t>
      </w:r>
      <w:r>
        <w:t xml:space="preserve"> jsou:</w:t>
      </w:r>
    </w:p>
    <w:p w:rsidR="009825E5" w:rsidRPr="00980079" w:rsidRDefault="009825E5" w:rsidP="00980079">
      <w:pPr>
        <w:pStyle w:val="Odstavecseseznamem"/>
        <w:numPr>
          <w:ilvl w:val="0"/>
          <w:numId w:val="21"/>
        </w:numPr>
      </w:pPr>
      <w:r w:rsidRPr="00980079">
        <w:t xml:space="preserve">Systémové zlepšení řízení mateřských a základních škol prostřednictvím začleňování dlouhodobého místního plánování jako nástroje ke kvalitnímu řízení škol </w:t>
      </w:r>
    </w:p>
    <w:p w:rsidR="009825E5" w:rsidRPr="00980079" w:rsidRDefault="009825E5" w:rsidP="00980079">
      <w:pPr>
        <w:pStyle w:val="Odstavecseseznamem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980079">
        <w:t xml:space="preserve">Sdílené porozumění cíli: orientace na kvalitní inkluzivní (společné) vzdělávání </w:t>
      </w:r>
    </w:p>
    <w:p w:rsidR="009825E5" w:rsidRPr="00980079" w:rsidRDefault="009825E5" w:rsidP="00980079">
      <w:pPr>
        <w:pStyle w:val="Odstavecseseznamem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980079">
        <w:t>Zavádění řešení pro snižování nerovností ve vzdělávání uvnitř škol a v území - dostupnost kvalitního vzdělávání pro každé dítěte/každého žáka v inkluzivní škole</w:t>
      </w:r>
    </w:p>
    <w:p w:rsidR="00FF5FAE" w:rsidRPr="00980079" w:rsidRDefault="009825E5" w:rsidP="00980079">
      <w:pPr>
        <w:pStyle w:val="Odstavecseseznamem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980079">
        <w:t>Zlepšení spolupráce s rodiči, zřizovateli a veřejností, zlepšení spolupráce v území a využívání místních finančních zdrojů pro rozvoj vzdělávání dětí a žáků</w:t>
      </w:r>
    </w:p>
    <w:p w:rsidR="000945F0" w:rsidRDefault="000945F0" w:rsidP="00A6333C">
      <w:pPr>
        <w:rPr>
          <w:i/>
          <w:color w:val="2E74B5" w:themeColor="accent1" w:themeShade="BF"/>
        </w:rPr>
      </w:pPr>
      <w:r>
        <w:rPr>
          <w:i/>
          <w:color w:val="2E74B5" w:themeColor="accent1" w:themeShade="BF"/>
        </w:rPr>
        <w:t>A1.1 Jaké byly cíle MAP?</w:t>
      </w:r>
    </w:p>
    <w:p w:rsidR="000945F0" w:rsidRDefault="000945F0" w:rsidP="00A6333C">
      <w:pPr>
        <w:rPr>
          <w:i/>
          <w:color w:val="2E74B5" w:themeColor="accent1" w:themeShade="BF"/>
        </w:rPr>
      </w:pPr>
      <w:r>
        <w:rPr>
          <w:i/>
          <w:color w:val="2E74B5" w:themeColor="accent1" w:themeShade="BF"/>
        </w:rPr>
        <w:t>A1.2 Jaké byly hlavní/dílčí cíle MAP ORP Zábřeh?</w:t>
      </w:r>
    </w:p>
    <w:p w:rsidR="000945F0" w:rsidRDefault="000945F0" w:rsidP="00A6333C">
      <w:pPr>
        <w:rPr>
          <w:i/>
          <w:color w:val="2E74B5" w:themeColor="accent1" w:themeShade="BF"/>
        </w:rPr>
      </w:pPr>
      <w:r>
        <w:rPr>
          <w:i/>
          <w:color w:val="2E74B5" w:themeColor="accent1" w:themeShade="BF"/>
        </w:rPr>
        <w:t>A1.3 Do jaké míry hlavní/dílčí cíle MAP ORP Zábřeh naplňovali cíle MAP?</w:t>
      </w:r>
    </w:p>
    <w:p w:rsidR="00A6333C" w:rsidRPr="00A6333C" w:rsidRDefault="000945F0" w:rsidP="00A6333C">
      <w:pPr>
        <w:rPr>
          <w:i/>
          <w:color w:val="2E74B5" w:themeColor="accent1" w:themeShade="BF"/>
        </w:rPr>
      </w:pPr>
      <w:r>
        <w:rPr>
          <w:i/>
          <w:color w:val="2E74B5" w:themeColor="accent1" w:themeShade="BF"/>
        </w:rPr>
        <w:t xml:space="preserve">A1.4 Do jaké míry </w:t>
      </w:r>
      <w:r w:rsidR="005829DB" w:rsidRPr="00A6333C">
        <w:rPr>
          <w:i/>
          <w:color w:val="2E74B5" w:themeColor="accent1" w:themeShade="BF"/>
        </w:rPr>
        <w:t xml:space="preserve"> se podařilo cílů </w:t>
      </w:r>
      <w:r w:rsidR="001A35A3">
        <w:rPr>
          <w:i/>
          <w:color w:val="2E74B5" w:themeColor="accent1" w:themeShade="BF"/>
        </w:rPr>
        <w:t xml:space="preserve">MAP </w:t>
      </w:r>
      <w:r w:rsidR="005829DB" w:rsidRPr="00A6333C">
        <w:rPr>
          <w:i/>
          <w:color w:val="2E74B5" w:themeColor="accent1" w:themeShade="BF"/>
        </w:rPr>
        <w:t>dosáhnout?</w:t>
      </w:r>
    </w:p>
    <w:p w:rsidR="00980079" w:rsidRDefault="005829DB" w:rsidP="00A74979">
      <w:pPr>
        <w:rPr>
          <w:i/>
          <w:color w:val="2E74B5" w:themeColor="accent1" w:themeShade="BF"/>
        </w:rPr>
      </w:pPr>
      <w:r w:rsidRPr="00A6333C">
        <w:rPr>
          <w:i/>
          <w:color w:val="2E74B5" w:themeColor="accent1" w:themeShade="BF"/>
        </w:rPr>
        <w:t>A</w:t>
      </w:r>
      <w:r w:rsidR="000945F0">
        <w:rPr>
          <w:i/>
          <w:color w:val="2E74B5" w:themeColor="accent1" w:themeShade="BF"/>
        </w:rPr>
        <w:t>1.5</w:t>
      </w:r>
      <w:r w:rsidRPr="00A6333C">
        <w:rPr>
          <w:i/>
          <w:color w:val="2E74B5" w:themeColor="accent1" w:themeShade="BF"/>
        </w:rPr>
        <w:t xml:space="preserve"> Jakým překážkám </w:t>
      </w:r>
      <w:r w:rsidR="000945F0">
        <w:rPr>
          <w:i/>
          <w:color w:val="2E74B5" w:themeColor="accent1" w:themeShade="BF"/>
        </w:rPr>
        <w:t>či výzvám realizátoři při</w:t>
      </w:r>
      <w:r w:rsidRPr="00A6333C">
        <w:rPr>
          <w:i/>
          <w:color w:val="2E74B5" w:themeColor="accent1" w:themeShade="BF"/>
        </w:rPr>
        <w:t xml:space="preserve"> naplňování</w:t>
      </w:r>
      <w:r w:rsidR="000945F0">
        <w:rPr>
          <w:i/>
          <w:color w:val="2E74B5" w:themeColor="accent1" w:themeShade="BF"/>
        </w:rPr>
        <w:t xml:space="preserve"> cílů</w:t>
      </w:r>
      <w:r w:rsidRPr="00A6333C">
        <w:rPr>
          <w:i/>
          <w:color w:val="2E74B5" w:themeColor="accent1" w:themeShade="BF"/>
        </w:rPr>
        <w:t xml:space="preserve"> </w:t>
      </w:r>
      <w:r w:rsidR="001A35A3">
        <w:rPr>
          <w:i/>
          <w:color w:val="2E74B5" w:themeColor="accent1" w:themeShade="BF"/>
        </w:rPr>
        <w:t xml:space="preserve">MAP </w:t>
      </w:r>
      <w:r w:rsidRPr="00A6333C">
        <w:rPr>
          <w:i/>
          <w:color w:val="2E74B5" w:themeColor="accent1" w:themeShade="BF"/>
        </w:rPr>
        <w:t>čelili a jak se s nimi vypořádávali?</w:t>
      </w:r>
    </w:p>
    <w:p w:rsidR="00A74979" w:rsidRPr="00A6333C" w:rsidRDefault="00A74979" w:rsidP="000158D2">
      <w:pPr>
        <w:ind w:left="0" w:firstLine="0"/>
        <w:rPr>
          <w:i/>
          <w:color w:val="2E74B5" w:themeColor="accent1" w:themeShade="BF"/>
        </w:rPr>
      </w:pPr>
    </w:p>
    <w:p w:rsidR="00DD6B89" w:rsidRPr="005829DB" w:rsidRDefault="00DD6B89" w:rsidP="00DD6B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b/>
          <w:i/>
        </w:rPr>
      </w:pPr>
      <w:r w:rsidRPr="005829DB">
        <w:rPr>
          <w:rFonts w:asciiTheme="minorHAnsi" w:hAnsiTheme="minorHAnsi" w:cstheme="minorHAnsi"/>
          <w:b/>
          <w:i/>
          <w:color w:val="1F4E79" w:themeColor="accent1" w:themeShade="80"/>
        </w:rPr>
        <w:t xml:space="preserve">A2: Co v dosažení těchto cílů bránilo nebo jim naopak pomáhalo? </w:t>
      </w:r>
    </w:p>
    <w:p w:rsidR="00A6333C" w:rsidRDefault="00A6333C" w:rsidP="00DD6B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b/>
          <w:i/>
          <w:color w:val="1F4E79" w:themeColor="accent1" w:themeShade="80"/>
        </w:rPr>
      </w:pPr>
    </w:p>
    <w:p w:rsidR="00DD6B89" w:rsidRPr="00980079" w:rsidRDefault="00DD6B89" w:rsidP="00DD6B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b/>
          <w:i/>
          <w:color w:val="1F4E79" w:themeColor="accent1" w:themeShade="80"/>
        </w:rPr>
      </w:pPr>
      <w:r w:rsidRPr="00980079">
        <w:rPr>
          <w:rFonts w:asciiTheme="minorHAnsi" w:hAnsiTheme="minorHAnsi" w:cstheme="minorHAnsi"/>
          <w:b/>
          <w:i/>
          <w:color w:val="1F4E79" w:themeColor="accent1" w:themeShade="80"/>
        </w:rPr>
        <w:t xml:space="preserve">A3: Do jaké míry se dařilo postupovat v souladu s principy MAP? </w:t>
      </w:r>
    </w:p>
    <w:p w:rsidR="00054E0F" w:rsidRDefault="00054E0F" w:rsidP="00054E0F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 w:rsidRPr="00054E0F">
        <w:rPr>
          <w:b/>
        </w:rPr>
        <w:t>Principy MAP</w:t>
      </w:r>
      <w:r>
        <w:t xml:space="preserve"> byly definovány jako:</w:t>
      </w:r>
    </w:p>
    <w:p w:rsidR="00054E0F" w:rsidRDefault="00054E0F" w:rsidP="005428AE">
      <w:pPr>
        <w:pStyle w:val="Bezmezer"/>
        <w:numPr>
          <w:ilvl w:val="0"/>
          <w:numId w:val="9"/>
        </w:numPr>
      </w:pPr>
      <w:r>
        <w:t>Spolupráce</w:t>
      </w:r>
    </w:p>
    <w:p w:rsidR="00054E0F" w:rsidRDefault="00054E0F" w:rsidP="005428AE">
      <w:pPr>
        <w:pStyle w:val="Bezmezer"/>
        <w:numPr>
          <w:ilvl w:val="0"/>
          <w:numId w:val="9"/>
        </w:numPr>
      </w:pPr>
      <w:r>
        <w:t>Zapojení dotčené veřejnosti do plánovacích procesů.</w:t>
      </w:r>
    </w:p>
    <w:p w:rsidR="00054E0F" w:rsidRDefault="00054E0F" w:rsidP="005428AE">
      <w:pPr>
        <w:pStyle w:val="Bezmezer"/>
        <w:numPr>
          <w:ilvl w:val="0"/>
          <w:numId w:val="9"/>
        </w:numPr>
      </w:pPr>
      <w:r>
        <w:t>Dohoda</w:t>
      </w:r>
    </w:p>
    <w:p w:rsidR="00054E0F" w:rsidRDefault="00054E0F" w:rsidP="005428AE">
      <w:pPr>
        <w:pStyle w:val="Bezmezer"/>
        <w:numPr>
          <w:ilvl w:val="0"/>
          <w:numId w:val="9"/>
        </w:numPr>
      </w:pPr>
      <w:r>
        <w:t>Otevřenost</w:t>
      </w:r>
    </w:p>
    <w:p w:rsidR="00054E0F" w:rsidRDefault="00054E0F" w:rsidP="005428AE">
      <w:pPr>
        <w:pStyle w:val="Bezmezer"/>
        <w:numPr>
          <w:ilvl w:val="0"/>
          <w:numId w:val="9"/>
        </w:numPr>
      </w:pPr>
      <w:r>
        <w:t>SMART (nastavení cíle jako konkrétní, měřitelný, dosažitelný, realistický, ohraničený v čase)</w:t>
      </w:r>
    </w:p>
    <w:p w:rsidR="00054E0F" w:rsidRDefault="00054E0F" w:rsidP="005428AE">
      <w:pPr>
        <w:pStyle w:val="Bezmezer"/>
        <w:numPr>
          <w:ilvl w:val="0"/>
          <w:numId w:val="9"/>
        </w:numPr>
      </w:pPr>
      <w:r>
        <w:t>Udržitelnost</w:t>
      </w:r>
      <w:r w:rsidR="005913E8">
        <w:t xml:space="preserve"> (řešena samost</w:t>
      </w:r>
      <w:r w:rsidR="0034530F">
        <w:t>at</w:t>
      </w:r>
      <w:r w:rsidR="005913E8">
        <w:t>ně)</w:t>
      </w:r>
    </w:p>
    <w:p w:rsidR="00054E0F" w:rsidRDefault="00054E0F" w:rsidP="005428AE">
      <w:pPr>
        <w:pStyle w:val="Bezmezer"/>
        <w:numPr>
          <w:ilvl w:val="0"/>
          <w:numId w:val="9"/>
        </w:numPr>
      </w:pPr>
      <w:r>
        <w:t>Partnerství</w:t>
      </w:r>
    </w:p>
    <w:p w:rsidR="00054E0F" w:rsidRDefault="00054E0F" w:rsidP="00054E0F">
      <w:pPr>
        <w:spacing w:after="0" w:line="240" w:lineRule="auto"/>
      </w:pPr>
    </w:p>
    <w:p w:rsidR="005829DB" w:rsidRPr="00685B23" w:rsidRDefault="00054E0F" w:rsidP="00DD6B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i/>
          <w:color w:val="2E74B5" w:themeColor="accent1" w:themeShade="BF"/>
        </w:rPr>
      </w:pPr>
      <w:r w:rsidRPr="00685B23">
        <w:rPr>
          <w:rFonts w:asciiTheme="minorHAnsi" w:hAnsiTheme="minorHAnsi" w:cstheme="minorHAnsi"/>
          <w:i/>
          <w:color w:val="2E74B5" w:themeColor="accent1" w:themeShade="BF"/>
        </w:rPr>
        <w:t>A3.1 Dařilo se podle těchto principů při akčním plánování postupovat?</w:t>
      </w:r>
    </w:p>
    <w:p w:rsidR="00054E0F" w:rsidRPr="00685B23" w:rsidRDefault="00054E0F" w:rsidP="00DD6B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i/>
          <w:color w:val="2E74B5" w:themeColor="accent1" w:themeShade="BF"/>
        </w:rPr>
      </w:pPr>
      <w:r w:rsidRPr="00685B23">
        <w:rPr>
          <w:rFonts w:asciiTheme="minorHAnsi" w:hAnsiTheme="minorHAnsi" w:cstheme="minorHAnsi"/>
          <w:i/>
          <w:color w:val="2E74B5" w:themeColor="accent1" w:themeShade="BF"/>
        </w:rPr>
        <w:t xml:space="preserve">A3.2 Jakým překážkám a výzvám </w:t>
      </w:r>
      <w:r w:rsidR="003D2EB7">
        <w:rPr>
          <w:rFonts w:asciiTheme="minorHAnsi" w:hAnsiTheme="minorHAnsi" w:cstheme="minorHAnsi"/>
          <w:i/>
          <w:color w:val="2E74B5" w:themeColor="accent1" w:themeShade="BF"/>
        </w:rPr>
        <w:t xml:space="preserve">při dodržování principů </w:t>
      </w:r>
      <w:r w:rsidRPr="00685B23">
        <w:rPr>
          <w:rFonts w:asciiTheme="minorHAnsi" w:hAnsiTheme="minorHAnsi" w:cstheme="minorHAnsi"/>
          <w:i/>
          <w:color w:val="2E74B5" w:themeColor="accent1" w:themeShade="BF"/>
        </w:rPr>
        <w:t>bylo nutno čelit a jak se s nimi dařilo vypořádávat?</w:t>
      </w:r>
    </w:p>
    <w:p w:rsidR="00054E0F" w:rsidRDefault="00054E0F" w:rsidP="00054E0F">
      <w:pPr>
        <w:spacing w:after="0" w:line="240" w:lineRule="auto"/>
        <w:ind w:left="0" w:firstLine="0"/>
      </w:pPr>
      <w:r>
        <w:t>Odpovědi rozděleny podle MAP I, MAP II a MAP III.</w:t>
      </w:r>
    </w:p>
    <w:p w:rsidR="00DD6B89" w:rsidRDefault="00DD6B89" w:rsidP="000158D2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asciiTheme="minorHAnsi" w:hAnsiTheme="minorHAnsi" w:cstheme="minorHAnsi"/>
          <w:b/>
          <w:i/>
          <w:color w:val="1F4E79" w:themeColor="accent1" w:themeShade="80"/>
        </w:rPr>
      </w:pPr>
    </w:p>
    <w:p w:rsidR="000158D2" w:rsidRDefault="000158D2" w:rsidP="000158D2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asciiTheme="minorHAnsi" w:hAnsiTheme="minorHAnsi" w:cstheme="minorHAnsi"/>
          <w:b/>
          <w:i/>
          <w:color w:val="1F4E79" w:themeColor="accent1" w:themeShade="80"/>
        </w:rPr>
      </w:pPr>
    </w:p>
    <w:p w:rsidR="000158D2" w:rsidRDefault="000158D2" w:rsidP="000158D2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asciiTheme="minorHAnsi" w:hAnsiTheme="minorHAnsi" w:cstheme="minorHAnsi"/>
          <w:b/>
          <w:i/>
          <w:color w:val="1F4E79" w:themeColor="accent1" w:themeShade="80"/>
        </w:rPr>
      </w:pPr>
    </w:p>
    <w:p w:rsidR="000158D2" w:rsidRPr="002E3CD9" w:rsidRDefault="000158D2" w:rsidP="000158D2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asciiTheme="minorHAnsi" w:hAnsiTheme="minorHAnsi" w:cstheme="minorHAnsi"/>
          <w:b/>
          <w:i/>
          <w:color w:val="1F4E79" w:themeColor="accent1" w:themeShade="80"/>
        </w:rPr>
      </w:pPr>
    </w:p>
    <w:p w:rsidR="00DD6B89" w:rsidRPr="00A6333C" w:rsidRDefault="00DD6B89" w:rsidP="00DD6B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b/>
          <w:sz w:val="24"/>
          <w:szCs w:val="24"/>
        </w:rPr>
      </w:pPr>
      <w:r w:rsidRPr="00A6333C">
        <w:rPr>
          <w:rFonts w:asciiTheme="minorHAnsi" w:hAnsiTheme="minorHAnsi" w:cstheme="minorHAnsi"/>
          <w:b/>
          <w:sz w:val="24"/>
          <w:szCs w:val="24"/>
        </w:rPr>
        <w:t xml:space="preserve">B. Dopady MAP: </w:t>
      </w:r>
    </w:p>
    <w:p w:rsidR="00DD6B89" w:rsidRPr="002E3CD9" w:rsidRDefault="00DD6B89" w:rsidP="00DD6B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b/>
          <w:i/>
          <w:color w:val="1F4E79" w:themeColor="accent1" w:themeShade="80"/>
        </w:rPr>
      </w:pPr>
      <w:r w:rsidRPr="002E3CD9">
        <w:rPr>
          <w:rFonts w:asciiTheme="minorHAnsi" w:hAnsiTheme="minorHAnsi" w:cstheme="minorHAnsi"/>
          <w:b/>
          <w:i/>
          <w:color w:val="1F4E79" w:themeColor="accent1" w:themeShade="80"/>
        </w:rPr>
        <w:t xml:space="preserve">B1: Co se změnilo díky akčnímu plánování v našem území? </w:t>
      </w:r>
    </w:p>
    <w:p w:rsidR="0047740E" w:rsidRPr="00980079" w:rsidRDefault="002E3CD9" w:rsidP="00DD6B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i/>
          <w:color w:val="2E74B5" w:themeColor="accent1" w:themeShade="BF"/>
        </w:rPr>
      </w:pPr>
      <w:r w:rsidRPr="00685B23">
        <w:rPr>
          <w:i/>
          <w:color w:val="2E74B5" w:themeColor="accent1" w:themeShade="BF"/>
        </w:rPr>
        <w:t xml:space="preserve">B1.1 </w:t>
      </w:r>
      <w:r w:rsidR="0047740E" w:rsidRPr="00685B23">
        <w:rPr>
          <w:i/>
          <w:color w:val="2E74B5" w:themeColor="accent1" w:themeShade="BF"/>
        </w:rPr>
        <w:t>Jaké byly pozitivní, negativní, záměrné a nezamýšlené změny v území?</w:t>
      </w:r>
    </w:p>
    <w:p w:rsidR="00980079" w:rsidRPr="00685B23" w:rsidRDefault="00980079" w:rsidP="00DD6B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i/>
          <w:color w:val="2E74B5" w:themeColor="accent1" w:themeShade="BF"/>
        </w:rPr>
      </w:pPr>
    </w:p>
    <w:p w:rsidR="00DD6B89" w:rsidRPr="002E3CD9" w:rsidRDefault="00DD6B89" w:rsidP="00DD6B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b/>
          <w:i/>
          <w:color w:val="1F4E79" w:themeColor="accent1" w:themeShade="80"/>
        </w:rPr>
      </w:pPr>
      <w:r w:rsidRPr="002E3CD9">
        <w:rPr>
          <w:rFonts w:asciiTheme="minorHAnsi" w:hAnsiTheme="minorHAnsi" w:cstheme="minorHAnsi"/>
          <w:b/>
          <w:i/>
          <w:color w:val="1F4E79" w:themeColor="accent1" w:themeShade="80"/>
        </w:rPr>
        <w:t xml:space="preserve">B2: Co akční plánování přineslo jednotlivým aktérům v území? </w:t>
      </w:r>
    </w:p>
    <w:p w:rsidR="0047740E" w:rsidRPr="00980079" w:rsidRDefault="002E3CD9" w:rsidP="0047740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i/>
          <w:color w:val="2E74B5" w:themeColor="accent1" w:themeShade="BF"/>
        </w:rPr>
      </w:pPr>
      <w:r w:rsidRPr="00685B23">
        <w:rPr>
          <w:i/>
          <w:color w:val="2E74B5" w:themeColor="accent1" w:themeShade="BF"/>
        </w:rPr>
        <w:t xml:space="preserve">B2.1 </w:t>
      </w:r>
      <w:r w:rsidR="0047740E" w:rsidRPr="00685B23">
        <w:rPr>
          <w:i/>
          <w:color w:val="2E74B5" w:themeColor="accent1" w:themeShade="BF"/>
        </w:rPr>
        <w:t>Jaké byly pozitivní, negativní, záměrné a nezamýšlené přínosy pro jednotlivé aktéry?</w:t>
      </w:r>
    </w:p>
    <w:p w:rsidR="00980079" w:rsidRPr="00685B23" w:rsidRDefault="00980079" w:rsidP="0047740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i/>
          <w:color w:val="2E74B5" w:themeColor="accent1" w:themeShade="BF"/>
        </w:rPr>
      </w:pPr>
    </w:p>
    <w:p w:rsidR="00DD6B89" w:rsidRPr="002E3CD9" w:rsidRDefault="00DD6B89" w:rsidP="00DD6B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b/>
          <w:i/>
          <w:color w:val="1F4E79" w:themeColor="accent1" w:themeShade="80"/>
        </w:rPr>
      </w:pPr>
      <w:r w:rsidRPr="002E3CD9">
        <w:rPr>
          <w:rFonts w:asciiTheme="minorHAnsi" w:hAnsiTheme="minorHAnsi" w:cstheme="minorHAnsi"/>
          <w:b/>
          <w:i/>
          <w:color w:val="1F4E79" w:themeColor="accent1" w:themeShade="80"/>
        </w:rPr>
        <w:t xml:space="preserve">B3: Co přinesla spolupráce s dalšími projekty k naplňování cílů MAP? </w:t>
      </w:r>
    </w:p>
    <w:p w:rsidR="00DD6B89" w:rsidRPr="00A6333C" w:rsidRDefault="002E3CD9" w:rsidP="00DD6B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i/>
          <w:color w:val="2E74B5" w:themeColor="accent1" w:themeShade="BF"/>
        </w:rPr>
      </w:pPr>
      <w:r w:rsidRPr="00685B23">
        <w:rPr>
          <w:i/>
          <w:color w:val="2E74B5" w:themeColor="accent1" w:themeShade="BF"/>
        </w:rPr>
        <w:t>B3.1</w:t>
      </w:r>
      <w:r w:rsidR="00685B23">
        <w:rPr>
          <w:i/>
          <w:color w:val="2E74B5" w:themeColor="accent1" w:themeShade="BF"/>
        </w:rPr>
        <w:t xml:space="preserve"> </w:t>
      </w:r>
      <w:r w:rsidR="0047740E" w:rsidRPr="00685B23">
        <w:rPr>
          <w:i/>
          <w:color w:val="2E74B5" w:themeColor="accent1" w:themeShade="BF"/>
        </w:rPr>
        <w:t>Jaké vzájemné přínosy, komplementarity a synergie s dalšími projekty byly identifikovány?</w:t>
      </w:r>
    </w:p>
    <w:p w:rsidR="00A6333C" w:rsidRPr="00685B23" w:rsidRDefault="00A6333C" w:rsidP="00DD6B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i/>
          <w:color w:val="2E74B5" w:themeColor="accent1" w:themeShade="BF"/>
        </w:rPr>
      </w:pPr>
    </w:p>
    <w:p w:rsidR="00DD6B89" w:rsidRPr="00A6333C" w:rsidRDefault="00DD6B89" w:rsidP="00DD6B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b/>
          <w:sz w:val="24"/>
          <w:szCs w:val="24"/>
        </w:rPr>
      </w:pPr>
      <w:r w:rsidRPr="00A6333C">
        <w:rPr>
          <w:rFonts w:asciiTheme="minorHAnsi" w:hAnsiTheme="minorHAnsi" w:cstheme="minorHAnsi"/>
          <w:b/>
          <w:sz w:val="24"/>
          <w:szCs w:val="24"/>
        </w:rPr>
        <w:t xml:space="preserve">C. Udržitelnost MAP: </w:t>
      </w:r>
    </w:p>
    <w:p w:rsidR="00DD6B89" w:rsidRPr="00121EA5" w:rsidRDefault="00DD6B89" w:rsidP="00DD6B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b/>
          <w:i/>
          <w:color w:val="1F4E79" w:themeColor="accent1" w:themeShade="80"/>
        </w:rPr>
      </w:pPr>
      <w:r w:rsidRPr="00121EA5">
        <w:rPr>
          <w:rFonts w:asciiTheme="minorHAnsi" w:hAnsiTheme="minorHAnsi" w:cstheme="minorHAnsi"/>
          <w:b/>
          <w:i/>
          <w:color w:val="1F4E79" w:themeColor="accent1" w:themeShade="80"/>
        </w:rPr>
        <w:t xml:space="preserve">C1: Jakým způsobem se v </w:t>
      </w:r>
      <w:proofErr w:type="gramStart"/>
      <w:r w:rsidRPr="00121EA5">
        <w:rPr>
          <w:rFonts w:asciiTheme="minorHAnsi" w:hAnsiTheme="minorHAnsi" w:cstheme="minorHAnsi"/>
          <w:b/>
          <w:i/>
          <w:color w:val="1F4E79" w:themeColor="accent1" w:themeShade="80"/>
        </w:rPr>
        <w:t>MAP</w:t>
      </w:r>
      <w:proofErr w:type="gramEnd"/>
      <w:r w:rsidRPr="00121EA5">
        <w:rPr>
          <w:rFonts w:asciiTheme="minorHAnsi" w:hAnsiTheme="minorHAnsi" w:cstheme="minorHAnsi"/>
          <w:b/>
          <w:i/>
          <w:color w:val="1F4E79" w:themeColor="accent1" w:themeShade="80"/>
        </w:rPr>
        <w:t xml:space="preserve"> bude pokračovat? </w:t>
      </w:r>
    </w:p>
    <w:p w:rsidR="0099376C" w:rsidRPr="00685B23" w:rsidRDefault="0099376C" w:rsidP="0099376C">
      <w:pPr>
        <w:autoSpaceDE w:val="0"/>
        <w:autoSpaceDN w:val="0"/>
        <w:adjustRightInd w:val="0"/>
        <w:spacing w:after="0" w:line="360" w:lineRule="auto"/>
        <w:contextualSpacing/>
        <w:jc w:val="left"/>
        <w:rPr>
          <w:i/>
          <w:color w:val="2E74B5" w:themeColor="accent1" w:themeShade="BF"/>
        </w:rPr>
      </w:pPr>
      <w:proofErr w:type="gramStart"/>
      <w:r w:rsidRPr="00685B23">
        <w:rPr>
          <w:i/>
          <w:color w:val="2E74B5" w:themeColor="accent1" w:themeShade="BF"/>
        </w:rPr>
        <w:t>C1.1 Jak</w:t>
      </w:r>
      <w:proofErr w:type="gramEnd"/>
      <w:r w:rsidRPr="00685B23">
        <w:rPr>
          <w:i/>
          <w:color w:val="2E74B5" w:themeColor="accent1" w:themeShade="BF"/>
        </w:rPr>
        <w:t xml:space="preserve"> budou fungovat (finančně a personálně) vytvořená partnerství po skončení projektu?</w:t>
      </w:r>
    </w:p>
    <w:p w:rsidR="00980079" w:rsidRPr="00980079" w:rsidRDefault="0099376C" w:rsidP="00980079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asciiTheme="minorHAnsi" w:hAnsiTheme="minorHAnsi" w:cstheme="minorHAnsi"/>
          <w:i/>
          <w:color w:val="2E74B5" w:themeColor="accent1" w:themeShade="BF"/>
        </w:rPr>
      </w:pPr>
      <w:proofErr w:type="gramStart"/>
      <w:r w:rsidRPr="00685B23">
        <w:rPr>
          <w:i/>
          <w:color w:val="2E74B5" w:themeColor="accent1" w:themeShade="BF"/>
        </w:rPr>
        <w:t>C1.2 Jaké</w:t>
      </w:r>
      <w:proofErr w:type="gramEnd"/>
      <w:r w:rsidRPr="00685B23">
        <w:rPr>
          <w:i/>
          <w:color w:val="2E74B5" w:themeColor="accent1" w:themeShade="BF"/>
        </w:rPr>
        <w:t xml:space="preserve"> aktivity jsou nosné natolik, že by se v nich pokračovalo i bez finanční podpory z ES fondů a jaký by byl plán jejich financování?</w:t>
      </w:r>
    </w:p>
    <w:p w:rsidR="0099376C" w:rsidRPr="00685B23" w:rsidRDefault="0099376C" w:rsidP="0099376C">
      <w:pPr>
        <w:autoSpaceDE w:val="0"/>
        <w:autoSpaceDN w:val="0"/>
        <w:adjustRightInd w:val="0"/>
        <w:spacing w:after="0" w:line="360" w:lineRule="auto"/>
        <w:contextualSpacing/>
        <w:jc w:val="left"/>
        <w:rPr>
          <w:rFonts w:asciiTheme="minorHAnsi" w:hAnsiTheme="minorHAnsi" w:cstheme="minorHAnsi"/>
          <w:i/>
          <w:color w:val="2E74B5" w:themeColor="accent1" w:themeShade="BF"/>
        </w:rPr>
      </w:pPr>
      <w:proofErr w:type="gramStart"/>
      <w:r w:rsidRPr="00685B23">
        <w:rPr>
          <w:i/>
          <w:color w:val="2E74B5" w:themeColor="accent1" w:themeShade="BF"/>
        </w:rPr>
        <w:t>C1.3 Ve</w:t>
      </w:r>
      <w:proofErr w:type="gramEnd"/>
      <w:r w:rsidRPr="00685B23">
        <w:rPr>
          <w:i/>
          <w:color w:val="2E74B5" w:themeColor="accent1" w:themeShade="BF"/>
        </w:rPr>
        <w:t xml:space="preserve"> kterých aktivitách/činnostech se již dále pokračovat neplánuje? A proč?</w:t>
      </w:r>
    </w:p>
    <w:p w:rsidR="00980079" w:rsidRDefault="00980079" w:rsidP="00DD6B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b/>
          <w:i/>
          <w:color w:val="1F4E79" w:themeColor="accent1" w:themeShade="80"/>
        </w:rPr>
      </w:pPr>
    </w:p>
    <w:p w:rsidR="00DD6B89" w:rsidRPr="00121EA5" w:rsidRDefault="00DD6B89" w:rsidP="00DD6B8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left"/>
        <w:rPr>
          <w:rFonts w:asciiTheme="minorHAnsi" w:hAnsiTheme="minorHAnsi" w:cstheme="minorHAnsi"/>
          <w:b/>
          <w:i/>
          <w:color w:val="1F4E79" w:themeColor="accent1" w:themeShade="80"/>
        </w:rPr>
      </w:pPr>
      <w:r w:rsidRPr="00121EA5">
        <w:rPr>
          <w:rFonts w:asciiTheme="minorHAnsi" w:hAnsiTheme="minorHAnsi" w:cstheme="minorHAnsi"/>
          <w:b/>
          <w:i/>
          <w:color w:val="1F4E79" w:themeColor="accent1" w:themeShade="80"/>
        </w:rPr>
        <w:t xml:space="preserve">C2: Je plán udržitelnosti MAP realistický? </w:t>
      </w:r>
    </w:p>
    <w:p w:rsidR="00DD6B89" w:rsidRDefault="0099376C" w:rsidP="0099376C">
      <w:pPr>
        <w:autoSpaceDE w:val="0"/>
        <w:autoSpaceDN w:val="0"/>
        <w:adjustRightInd w:val="0"/>
        <w:spacing w:after="0" w:line="360" w:lineRule="auto"/>
        <w:ind w:left="0"/>
        <w:rPr>
          <w:i/>
          <w:color w:val="2E74B5" w:themeColor="accent1" w:themeShade="BF"/>
        </w:rPr>
      </w:pPr>
      <w:proofErr w:type="gramStart"/>
      <w:r w:rsidRPr="00685B23">
        <w:rPr>
          <w:i/>
          <w:color w:val="2E74B5" w:themeColor="accent1" w:themeShade="BF"/>
        </w:rPr>
        <w:t>C2.1 Jaká</w:t>
      </w:r>
      <w:proofErr w:type="gramEnd"/>
      <w:r w:rsidRPr="00685B23">
        <w:rPr>
          <w:i/>
          <w:color w:val="2E74B5" w:themeColor="accent1" w:themeShade="BF"/>
        </w:rPr>
        <w:t xml:space="preserve"> jsou rizika pokračování MAP po skončení programového období?</w:t>
      </w:r>
    </w:p>
    <w:p w:rsidR="00731B20" w:rsidRPr="00685B23" w:rsidRDefault="00731B20" w:rsidP="0099376C">
      <w:pPr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i/>
        </w:rPr>
      </w:pPr>
    </w:p>
    <w:p w:rsidR="00FD6DE4" w:rsidRPr="00980079" w:rsidRDefault="00FD6DE4" w:rsidP="00980079">
      <w:pPr>
        <w:pStyle w:val="Odstavecseseznamem"/>
        <w:numPr>
          <w:ilvl w:val="0"/>
          <w:numId w:val="20"/>
        </w:numPr>
        <w:rPr>
          <w:b/>
          <w:sz w:val="28"/>
          <w:szCs w:val="28"/>
        </w:rPr>
      </w:pPr>
      <w:r w:rsidRPr="00980079">
        <w:rPr>
          <w:b/>
          <w:sz w:val="28"/>
          <w:szCs w:val="28"/>
        </w:rPr>
        <w:t>Forma evaluace</w:t>
      </w:r>
    </w:p>
    <w:p w:rsidR="00D53485" w:rsidRDefault="00FD6DE4" w:rsidP="00B83738">
      <w:r w:rsidRPr="00770926">
        <w:t xml:space="preserve">Forma evaluace je stanovena jako </w:t>
      </w:r>
      <w:r w:rsidRPr="00FD6DE4">
        <w:rPr>
          <w:b/>
        </w:rPr>
        <w:t>smíšená</w:t>
      </w:r>
      <w:r w:rsidR="00D2054F">
        <w:t>.</w:t>
      </w:r>
      <w:r w:rsidRPr="00770926">
        <w:t xml:space="preserve"> </w:t>
      </w:r>
      <w:r>
        <w:t xml:space="preserve">Bude využíváno znalostí prostředí projektu interními pracovníky, metodické vedení bude zajištěno externím odborníkem. </w:t>
      </w:r>
      <w:r w:rsidRPr="00770926">
        <w:t xml:space="preserve">V rámci evaluace je zajištěna </w:t>
      </w:r>
      <w:r w:rsidRPr="00FD6DE4">
        <w:t>koordinace a supervize</w:t>
      </w:r>
      <w:r w:rsidRPr="00770926">
        <w:t xml:space="preserve"> ze strany hlavní manažerky projektu, která má zodpovědnost za celkové řízení projektu. Z hlediska účelu se jedná o </w:t>
      </w:r>
      <w:r w:rsidRPr="00FD6DE4">
        <w:rPr>
          <w:b/>
        </w:rPr>
        <w:t>procesní evaluaci</w:t>
      </w:r>
      <w:r w:rsidRPr="00770926">
        <w:t xml:space="preserve">, který hodnotí způsob implementace projektu. </w:t>
      </w:r>
    </w:p>
    <w:p w:rsidR="00D40B06" w:rsidRPr="005E402D" w:rsidRDefault="00FD6DE4" w:rsidP="005E402D">
      <w:r w:rsidRPr="00770926">
        <w:t xml:space="preserve">Zároveň jde v podstatě o </w:t>
      </w:r>
      <w:r w:rsidRPr="00FD6DE4">
        <w:rPr>
          <w:b/>
        </w:rPr>
        <w:t>ex post (</w:t>
      </w:r>
      <w:proofErr w:type="spellStart"/>
      <w:r w:rsidRPr="00FD6DE4">
        <w:rPr>
          <w:b/>
        </w:rPr>
        <w:t>sumativní</w:t>
      </w:r>
      <w:proofErr w:type="spellEnd"/>
      <w:r w:rsidRPr="00FD6DE4">
        <w:rPr>
          <w:b/>
        </w:rPr>
        <w:t>) evaluaci</w:t>
      </w:r>
      <w:r w:rsidRPr="00770926">
        <w:t>, která souhrnně hodnotí aktivity vedoucí k cílům projektu po jeho ukončení (ačkoliv zahájení evaluace je ještě v době realizace projektu MAP III.).</w:t>
      </w:r>
    </w:p>
    <w:p w:rsidR="00B93A5E" w:rsidRDefault="00B93A5E" w:rsidP="00452BD1">
      <w:pPr>
        <w:spacing w:after="0" w:line="240" w:lineRule="auto"/>
        <w:rPr>
          <w:b/>
          <w:sz w:val="28"/>
          <w:szCs w:val="28"/>
        </w:rPr>
      </w:pPr>
    </w:p>
    <w:p w:rsidR="00452BD1" w:rsidRPr="00980079" w:rsidRDefault="00452BD1" w:rsidP="00980079">
      <w:pPr>
        <w:pStyle w:val="Odstavecseseznamem"/>
        <w:numPr>
          <w:ilvl w:val="0"/>
          <w:numId w:val="20"/>
        </w:numPr>
        <w:spacing w:after="0" w:line="240" w:lineRule="auto"/>
        <w:rPr>
          <w:b/>
          <w:sz w:val="28"/>
          <w:szCs w:val="28"/>
        </w:rPr>
      </w:pPr>
      <w:r w:rsidRPr="00980079">
        <w:rPr>
          <w:b/>
          <w:sz w:val="28"/>
          <w:szCs w:val="28"/>
        </w:rPr>
        <w:t>Zdroje dat pro evaluaci</w:t>
      </w:r>
    </w:p>
    <w:p w:rsidR="00B93A5E" w:rsidRPr="00B93A5E" w:rsidRDefault="00B93A5E" w:rsidP="00452BD1">
      <w:pPr>
        <w:spacing w:after="0" w:line="240" w:lineRule="auto"/>
        <w:rPr>
          <w:b/>
        </w:rPr>
      </w:pPr>
    </w:p>
    <w:p w:rsidR="00452BD1" w:rsidRDefault="00452BD1" w:rsidP="00452BD1">
      <w:pPr>
        <w:spacing w:after="0" w:line="240" w:lineRule="auto"/>
      </w:pPr>
      <w:r w:rsidRPr="00703039">
        <w:t xml:space="preserve">Evaluace bude vycházet ze dvou hlavních informačních zdrojů: </w:t>
      </w:r>
    </w:p>
    <w:p w:rsidR="00452BD1" w:rsidRDefault="00452BD1" w:rsidP="00452BD1">
      <w:pPr>
        <w:pStyle w:val="Odstavecseseznamem"/>
        <w:numPr>
          <w:ilvl w:val="0"/>
          <w:numId w:val="12"/>
        </w:numPr>
        <w:spacing w:after="0" w:line="240" w:lineRule="auto"/>
      </w:pPr>
      <w:r w:rsidRPr="00452BD1">
        <w:rPr>
          <w:b/>
        </w:rPr>
        <w:t>data a</w:t>
      </w:r>
      <w:r>
        <w:t xml:space="preserve"> </w:t>
      </w:r>
      <w:r w:rsidRPr="00452BD1">
        <w:rPr>
          <w:b/>
        </w:rPr>
        <w:t>informace dostupné z dokumentů a výstupů</w:t>
      </w:r>
      <w:r>
        <w:t xml:space="preserve"> zpracovaných v projektech MAP </w:t>
      </w:r>
    </w:p>
    <w:p w:rsidR="00452BD1" w:rsidRPr="00452BD1" w:rsidRDefault="00452BD1" w:rsidP="00452BD1">
      <w:pPr>
        <w:pStyle w:val="Odstavecseseznamem"/>
        <w:numPr>
          <w:ilvl w:val="0"/>
          <w:numId w:val="12"/>
        </w:numPr>
        <w:spacing w:after="0" w:line="240" w:lineRule="auto"/>
      </w:pPr>
      <w:r>
        <w:rPr>
          <w:b/>
        </w:rPr>
        <w:t xml:space="preserve">data a </w:t>
      </w:r>
      <w:r w:rsidRPr="00452BD1">
        <w:rPr>
          <w:b/>
        </w:rPr>
        <w:t>informace</w:t>
      </w:r>
      <w:r w:rsidRPr="00703039">
        <w:t xml:space="preserve"> přímo </w:t>
      </w:r>
      <w:r w:rsidRPr="00452BD1">
        <w:rPr>
          <w:b/>
        </w:rPr>
        <w:t>od cílových skupin</w:t>
      </w:r>
    </w:p>
    <w:p w:rsidR="006B41A6" w:rsidRDefault="006B41A6" w:rsidP="006B41A6">
      <w:pPr>
        <w:spacing w:after="0" w:line="240" w:lineRule="auto"/>
        <w:rPr>
          <w:b/>
        </w:rPr>
      </w:pPr>
    </w:p>
    <w:p w:rsidR="006B41A6" w:rsidRDefault="006B41A6" w:rsidP="006B41A6">
      <w:pPr>
        <w:spacing w:after="0" w:line="240" w:lineRule="auto"/>
        <w:rPr>
          <w:b/>
          <w:sz w:val="24"/>
          <w:szCs w:val="24"/>
        </w:rPr>
      </w:pPr>
      <w:r w:rsidRPr="006B41A6">
        <w:rPr>
          <w:b/>
          <w:sz w:val="24"/>
          <w:szCs w:val="24"/>
        </w:rPr>
        <w:t>Dokumenty zpracované v rámci MAP, které budou analyzovány v rámci evaluace:</w:t>
      </w:r>
    </w:p>
    <w:p w:rsidR="00B93A5E" w:rsidRDefault="00B93A5E" w:rsidP="006B41A6">
      <w:pPr>
        <w:pStyle w:val="Odstavecseseznamem"/>
        <w:numPr>
          <w:ilvl w:val="0"/>
          <w:numId w:val="16"/>
        </w:numPr>
        <w:spacing w:after="0" w:line="240" w:lineRule="auto"/>
      </w:pPr>
      <w:r>
        <w:t>Postupy MAP I, MAP II, MAP III</w:t>
      </w:r>
      <w:r w:rsidR="00980079">
        <w:t xml:space="preserve"> - metodiky</w:t>
      </w:r>
    </w:p>
    <w:p w:rsidR="006B41A6" w:rsidRDefault="006B41A6" w:rsidP="006B41A6">
      <w:pPr>
        <w:pStyle w:val="Odstavecseseznamem"/>
        <w:numPr>
          <w:ilvl w:val="0"/>
          <w:numId w:val="16"/>
        </w:numPr>
        <w:spacing w:after="0" w:line="240" w:lineRule="auto"/>
      </w:pPr>
      <w:r w:rsidRPr="006B41A6">
        <w:lastRenderedPageBreak/>
        <w:t xml:space="preserve">Žádosti o podporu </w:t>
      </w:r>
      <w:r>
        <w:t>u MAP I, MAP II, MAP III</w:t>
      </w:r>
    </w:p>
    <w:p w:rsidR="006B41A6" w:rsidRDefault="006B41A6" w:rsidP="006B41A6">
      <w:pPr>
        <w:pStyle w:val="Odstavecseseznamem"/>
        <w:numPr>
          <w:ilvl w:val="0"/>
          <w:numId w:val="16"/>
        </w:numPr>
        <w:spacing w:after="0" w:line="240" w:lineRule="auto"/>
      </w:pPr>
      <w:r>
        <w:t>Dokumentace MAP</w:t>
      </w:r>
      <w:r w:rsidR="00B93A5E">
        <w:t xml:space="preserve"> ORP Zábřeh</w:t>
      </w:r>
      <w:r>
        <w:t xml:space="preserve"> (analytické podklady, strategické rámce, implementační části, akční plány)</w:t>
      </w:r>
    </w:p>
    <w:p w:rsidR="006B41A6" w:rsidRDefault="003304C7" w:rsidP="006B41A6">
      <w:pPr>
        <w:pStyle w:val="Odstavecseseznamem"/>
        <w:numPr>
          <w:ilvl w:val="0"/>
          <w:numId w:val="16"/>
        </w:numPr>
        <w:spacing w:after="0" w:line="240" w:lineRule="auto"/>
      </w:pPr>
      <w:r>
        <w:t>Evaluační</w:t>
      </w:r>
      <w:r w:rsidR="006B41A6">
        <w:t xml:space="preserve"> zprávy – sebehodnotící, závěrečné, akčních plánů, členů PS, priorit a cílů, přínosů MAP, hodnotící zprávy ze vzdělávací</w:t>
      </w:r>
      <w:r>
        <w:t>ch akcí, dotazníků zpětné vazby</w:t>
      </w:r>
    </w:p>
    <w:p w:rsidR="006B41A6" w:rsidRPr="006B41A6" w:rsidRDefault="006B41A6" w:rsidP="006B41A6">
      <w:pPr>
        <w:pStyle w:val="Odstavecseseznamem"/>
        <w:numPr>
          <w:ilvl w:val="0"/>
          <w:numId w:val="16"/>
        </w:numPr>
        <w:spacing w:after="0" w:line="240" w:lineRule="auto"/>
      </w:pPr>
      <w:r>
        <w:t>Dotazníky vybaveností škol, popis potřeb škol</w:t>
      </w:r>
    </w:p>
    <w:p w:rsidR="006B41A6" w:rsidRDefault="006B41A6" w:rsidP="008242A3">
      <w:pPr>
        <w:pStyle w:val="Odstavecseseznamem"/>
        <w:numPr>
          <w:ilvl w:val="0"/>
          <w:numId w:val="16"/>
        </w:numPr>
        <w:spacing w:after="0" w:line="240" w:lineRule="auto"/>
      </w:pPr>
      <w:r w:rsidRPr="003F3810">
        <w:t xml:space="preserve">Reflektivní zprávy zapojených organizací </w:t>
      </w:r>
    </w:p>
    <w:p w:rsidR="00B93A5E" w:rsidRDefault="00B93A5E" w:rsidP="008242A3">
      <w:pPr>
        <w:pStyle w:val="Odstavecseseznamem"/>
        <w:numPr>
          <w:ilvl w:val="0"/>
          <w:numId w:val="16"/>
        </w:numPr>
        <w:spacing w:after="0" w:line="240" w:lineRule="auto"/>
      </w:pPr>
      <w:r>
        <w:t>Podklady k projektům,</w:t>
      </w:r>
      <w:r w:rsidR="00980079">
        <w:t xml:space="preserve"> které</w:t>
      </w:r>
      <w:r>
        <w:t xml:space="preserve"> spolupracují s MAP</w:t>
      </w:r>
    </w:p>
    <w:p w:rsidR="006B41A6" w:rsidRDefault="006B41A6" w:rsidP="002C35EA">
      <w:pPr>
        <w:spacing w:after="0" w:line="240" w:lineRule="auto"/>
        <w:ind w:left="0" w:firstLine="0"/>
      </w:pPr>
    </w:p>
    <w:p w:rsidR="00452BD1" w:rsidRPr="00452BD1" w:rsidRDefault="00452BD1" w:rsidP="00452BD1">
      <w:pPr>
        <w:spacing w:after="0" w:line="240" w:lineRule="auto"/>
        <w:rPr>
          <w:b/>
          <w:sz w:val="24"/>
          <w:szCs w:val="24"/>
        </w:rPr>
      </w:pPr>
      <w:r w:rsidRPr="00452BD1">
        <w:rPr>
          <w:b/>
          <w:sz w:val="24"/>
          <w:szCs w:val="24"/>
        </w:rPr>
        <w:t>Cílové skupiny</w:t>
      </w:r>
    </w:p>
    <w:p w:rsidR="00452BD1" w:rsidRDefault="00452BD1" w:rsidP="00452BD1">
      <w:pPr>
        <w:spacing w:after="0" w:line="240" w:lineRule="auto"/>
      </w:pPr>
      <w:r w:rsidRPr="00703039">
        <w:t>Cílové skupiny, kter</w:t>
      </w:r>
      <w:r w:rsidR="00C30CF1">
        <w:t>ých se týká evaluace, jsou totožné jako</w:t>
      </w:r>
      <w:r w:rsidRPr="00703039">
        <w:t xml:space="preserve"> cílové skupiny projektů MAP I. až III. </w:t>
      </w:r>
    </w:p>
    <w:p w:rsidR="00452BD1" w:rsidRDefault="00452BD1" w:rsidP="00452BD1">
      <w:pPr>
        <w:spacing w:after="0" w:line="240" w:lineRule="auto"/>
      </w:pPr>
      <w:r w:rsidRPr="00703039">
        <w:t>Některé cílové skupiny budou v rámci evaluace osloveny přímo v rámci sběr</w:t>
      </w:r>
      <w:r w:rsidR="00F126B1">
        <w:t>u dat, v jiných případech se bude</w:t>
      </w:r>
      <w:r w:rsidRPr="00703039">
        <w:t xml:space="preserve"> místo komunikace přímo s cílovou skupinou vycházet ze zmíněných dokumentů, materiálů a výstupů zpracovaných v projektech MAP, kde jsou relevantní důkazy pro tvrzení v odpovědích na evaluační otázky.</w:t>
      </w:r>
    </w:p>
    <w:p w:rsidR="00452BD1" w:rsidRDefault="00452BD1" w:rsidP="00452BD1">
      <w:pPr>
        <w:spacing w:after="0" w:line="240" w:lineRule="auto"/>
        <w:rPr>
          <w:b/>
        </w:rPr>
      </w:pPr>
    </w:p>
    <w:p w:rsidR="00452BD1" w:rsidRPr="00A317F4" w:rsidRDefault="00452BD1" w:rsidP="00452BD1">
      <w:pPr>
        <w:spacing w:after="0" w:line="240" w:lineRule="auto"/>
        <w:rPr>
          <w:b/>
        </w:rPr>
      </w:pPr>
      <w:r w:rsidRPr="00A317F4">
        <w:rPr>
          <w:b/>
        </w:rPr>
        <w:t>Hlavní cílové skupiny relevantní pro evaluaci:</w:t>
      </w:r>
    </w:p>
    <w:p w:rsidR="00452BD1" w:rsidRDefault="00452BD1" w:rsidP="00980079">
      <w:pPr>
        <w:pStyle w:val="Odstavecseseznamem"/>
        <w:numPr>
          <w:ilvl w:val="0"/>
          <w:numId w:val="17"/>
        </w:numPr>
        <w:spacing w:after="0" w:line="240" w:lineRule="auto"/>
      </w:pPr>
      <w:r>
        <w:t>Členové realizačního týmu MAP</w:t>
      </w:r>
    </w:p>
    <w:p w:rsidR="00452BD1" w:rsidRPr="000C69C0" w:rsidRDefault="00452BD1" w:rsidP="00980079">
      <w:pPr>
        <w:pStyle w:val="Odstavecseseznamem"/>
        <w:numPr>
          <w:ilvl w:val="0"/>
          <w:numId w:val="17"/>
        </w:numPr>
        <w:spacing w:after="0" w:line="240" w:lineRule="auto"/>
      </w:pPr>
      <w:r>
        <w:t>Ředitelé zapojených škol</w:t>
      </w:r>
    </w:p>
    <w:p w:rsidR="00452BD1" w:rsidRPr="000C69C0" w:rsidRDefault="00452BD1" w:rsidP="00980079">
      <w:pPr>
        <w:pStyle w:val="Odstavecseseznamem"/>
        <w:numPr>
          <w:ilvl w:val="0"/>
          <w:numId w:val="17"/>
        </w:numPr>
        <w:spacing w:after="0" w:line="240" w:lineRule="auto"/>
      </w:pPr>
      <w:r w:rsidRPr="000C69C0">
        <w:t>Členové pracovních skupin a Řídícího výboru projektu (ředitelé škol, pedagogové, zřizovatelé, zástupci zájmového a ne</w:t>
      </w:r>
      <w:r>
        <w:t>formálního vzdělávání a rodičů)</w:t>
      </w:r>
    </w:p>
    <w:p w:rsidR="00452BD1" w:rsidRPr="000C69C0" w:rsidRDefault="00452BD1" w:rsidP="00980079">
      <w:pPr>
        <w:pStyle w:val="Odstavecseseznamem"/>
        <w:numPr>
          <w:ilvl w:val="0"/>
          <w:numId w:val="17"/>
        </w:numPr>
        <w:spacing w:after="0" w:line="240" w:lineRule="auto"/>
      </w:pPr>
      <w:r>
        <w:t>Pedagogové</w:t>
      </w:r>
    </w:p>
    <w:p w:rsidR="00980079" w:rsidRDefault="00452BD1" w:rsidP="00F126B1">
      <w:pPr>
        <w:pStyle w:val="Odstavecseseznamem"/>
        <w:numPr>
          <w:ilvl w:val="0"/>
          <w:numId w:val="17"/>
        </w:numPr>
        <w:spacing w:after="0" w:line="240" w:lineRule="auto"/>
      </w:pPr>
      <w:r>
        <w:t>Zřizovatelé</w:t>
      </w:r>
    </w:p>
    <w:p w:rsidR="00452BD1" w:rsidRDefault="00452BD1" w:rsidP="00980079">
      <w:pPr>
        <w:pStyle w:val="Odstavecseseznamem"/>
        <w:numPr>
          <w:ilvl w:val="0"/>
          <w:numId w:val="17"/>
        </w:numPr>
        <w:spacing w:after="0" w:line="240" w:lineRule="auto"/>
      </w:pPr>
      <w:r>
        <w:t>Děti, žáci</w:t>
      </w:r>
    </w:p>
    <w:p w:rsidR="00452BD1" w:rsidRDefault="00452BD1" w:rsidP="00980079">
      <w:pPr>
        <w:pStyle w:val="Odstavecseseznamem"/>
        <w:numPr>
          <w:ilvl w:val="0"/>
          <w:numId w:val="17"/>
        </w:numPr>
        <w:spacing w:after="0" w:line="240" w:lineRule="auto"/>
      </w:pPr>
      <w:r>
        <w:t>Rodiče</w:t>
      </w:r>
    </w:p>
    <w:p w:rsidR="00452BD1" w:rsidRDefault="00452BD1" w:rsidP="00980079">
      <w:pPr>
        <w:pStyle w:val="Odstavecseseznamem"/>
        <w:numPr>
          <w:ilvl w:val="0"/>
          <w:numId w:val="17"/>
        </w:numPr>
        <w:spacing w:after="0" w:line="240" w:lineRule="auto"/>
      </w:pPr>
      <w:r>
        <w:t>Široká veřejnost</w:t>
      </w:r>
    </w:p>
    <w:p w:rsidR="00452BD1" w:rsidRPr="000C69C0" w:rsidRDefault="00452BD1" w:rsidP="00D53485">
      <w:pPr>
        <w:spacing w:after="0" w:line="240" w:lineRule="auto"/>
        <w:ind w:left="0" w:firstLine="0"/>
      </w:pPr>
    </w:p>
    <w:p w:rsidR="00452BD1" w:rsidRDefault="0091727A" w:rsidP="00F126B1">
      <w:pPr>
        <w:pStyle w:val="Odstavecseseznamem"/>
        <w:numPr>
          <w:ilvl w:val="0"/>
          <w:numId w:val="20"/>
        </w:numPr>
        <w:spacing w:after="0" w:line="240" w:lineRule="auto"/>
        <w:rPr>
          <w:b/>
          <w:sz w:val="28"/>
          <w:szCs w:val="28"/>
        </w:rPr>
      </w:pPr>
      <w:r w:rsidRPr="00F126B1">
        <w:rPr>
          <w:b/>
          <w:sz w:val="28"/>
          <w:szCs w:val="28"/>
        </w:rPr>
        <w:t>Nástroje evaluace</w:t>
      </w:r>
    </w:p>
    <w:p w:rsidR="00D916C9" w:rsidRPr="00F126B1" w:rsidRDefault="00D916C9" w:rsidP="00D916C9">
      <w:pPr>
        <w:pStyle w:val="Odstavecseseznamem"/>
        <w:spacing w:after="0" w:line="240" w:lineRule="auto"/>
        <w:rPr>
          <w:b/>
          <w:sz w:val="28"/>
          <w:szCs w:val="28"/>
        </w:rPr>
      </w:pPr>
    </w:p>
    <w:p w:rsidR="00980079" w:rsidRPr="00980079" w:rsidRDefault="00980079" w:rsidP="0091727A">
      <w:pPr>
        <w:spacing w:after="0" w:line="24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>Hlavními nástroji evaluace budou:</w:t>
      </w:r>
    </w:p>
    <w:p w:rsidR="0091727A" w:rsidRPr="00980079" w:rsidRDefault="0091727A" w:rsidP="00980079">
      <w:pPr>
        <w:pStyle w:val="Odstavecseseznamem"/>
        <w:numPr>
          <w:ilvl w:val="0"/>
          <w:numId w:val="19"/>
        </w:numPr>
        <w:spacing w:after="0" w:line="240" w:lineRule="auto"/>
      </w:pPr>
      <w:proofErr w:type="spellStart"/>
      <w:r w:rsidRPr="00980079">
        <w:rPr>
          <w:b/>
        </w:rPr>
        <w:t>Desk</w:t>
      </w:r>
      <w:proofErr w:type="spellEnd"/>
      <w:r w:rsidRPr="00980079">
        <w:rPr>
          <w:b/>
        </w:rPr>
        <w:t xml:space="preserve"> </w:t>
      </w:r>
      <w:proofErr w:type="spellStart"/>
      <w:r w:rsidRPr="00980079">
        <w:rPr>
          <w:b/>
        </w:rPr>
        <w:t>research</w:t>
      </w:r>
      <w:proofErr w:type="spellEnd"/>
      <w:r w:rsidRPr="00980079">
        <w:t xml:space="preserve"> – práce s</w:t>
      </w:r>
      <w:r w:rsidR="00980079">
        <w:t xml:space="preserve"> výše uvedenými </w:t>
      </w:r>
      <w:r w:rsidRPr="00980079">
        <w:t>dokumenty</w:t>
      </w:r>
    </w:p>
    <w:p w:rsidR="00EE24B1" w:rsidRPr="004B1566" w:rsidRDefault="0091727A" w:rsidP="004B1566">
      <w:pPr>
        <w:pStyle w:val="Odstavecseseznamem"/>
        <w:numPr>
          <w:ilvl w:val="0"/>
          <w:numId w:val="19"/>
        </w:numPr>
        <w:spacing w:after="0" w:line="240" w:lineRule="auto"/>
        <w:rPr>
          <w:b/>
        </w:rPr>
      </w:pPr>
      <w:r w:rsidRPr="00980079">
        <w:rPr>
          <w:b/>
        </w:rPr>
        <w:t>Dotazování cílových skupin</w:t>
      </w:r>
      <w:r w:rsidRPr="00980079">
        <w:t xml:space="preserve"> na </w:t>
      </w:r>
      <w:r w:rsidR="00AE5DCD" w:rsidRPr="00980079">
        <w:t>vybrané aspekty evaluačních otázek. Konkrétní nástroj bude zvolen podle cílové skupiny a typu otázky.</w:t>
      </w:r>
    </w:p>
    <w:p w:rsidR="00D53485" w:rsidRPr="00F126B1" w:rsidRDefault="00D53485" w:rsidP="00F126B1">
      <w:pPr>
        <w:pStyle w:val="Odstavecseseznamem"/>
        <w:spacing w:after="0" w:line="240" w:lineRule="auto"/>
        <w:rPr>
          <w:b/>
        </w:rPr>
      </w:pPr>
    </w:p>
    <w:p w:rsidR="00F126B1" w:rsidRPr="00F126B1" w:rsidRDefault="00DD6B89" w:rsidP="00F126B1">
      <w:pPr>
        <w:pStyle w:val="Odstavecseseznamem"/>
        <w:numPr>
          <w:ilvl w:val="0"/>
          <w:numId w:val="20"/>
        </w:numPr>
        <w:rPr>
          <w:b/>
          <w:sz w:val="28"/>
          <w:szCs w:val="28"/>
        </w:rPr>
      </w:pPr>
      <w:r w:rsidRPr="00F126B1">
        <w:rPr>
          <w:rFonts w:cstheme="minorHAnsi"/>
          <w:color w:val="FF0000"/>
        </w:rPr>
        <w:t>.</w:t>
      </w:r>
      <w:r w:rsidR="00F126B1" w:rsidRPr="00F126B1">
        <w:rPr>
          <w:b/>
          <w:sz w:val="28"/>
          <w:szCs w:val="28"/>
        </w:rPr>
        <w:t xml:space="preserve"> Harmonogram evaluace</w:t>
      </w:r>
    </w:p>
    <w:p w:rsidR="00F126B1" w:rsidRPr="003A39C2" w:rsidRDefault="00F126B1" w:rsidP="00F126B1">
      <w:r w:rsidRPr="003A39C2">
        <w:t>Harmonogram evaluace vychází v harmonogramu projektu MAP III.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6500"/>
      </w:tblGrid>
      <w:tr w:rsidR="00F126B1" w:rsidRPr="003A39C2" w:rsidTr="00892F5D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B1" w:rsidRPr="003A39C2" w:rsidRDefault="00F126B1" w:rsidP="00892F5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A39C2">
              <w:rPr>
                <w:rFonts w:eastAsia="Times New Roman"/>
                <w:b/>
                <w:bCs/>
              </w:rPr>
              <w:t>Období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B1" w:rsidRPr="003A39C2" w:rsidRDefault="00F126B1" w:rsidP="00892F5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3A39C2">
              <w:rPr>
                <w:rFonts w:eastAsia="Times New Roman"/>
                <w:b/>
                <w:bCs/>
              </w:rPr>
              <w:t>Činnost v rámci evaluace</w:t>
            </w:r>
          </w:p>
        </w:tc>
      </w:tr>
      <w:tr w:rsidR="00F126B1" w:rsidRPr="003A39C2" w:rsidTr="00892F5D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B1" w:rsidRPr="003A39C2" w:rsidRDefault="00F126B1" w:rsidP="00892F5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09</w:t>
            </w:r>
            <w:r w:rsidRPr="003A39C2">
              <w:rPr>
                <w:rFonts w:eastAsia="Times New Roman"/>
              </w:rPr>
              <w:t>/2022</w:t>
            </w:r>
            <w:r>
              <w:rPr>
                <w:rFonts w:eastAsia="Times New Roman"/>
              </w:rPr>
              <w:t xml:space="preserve"> – 01/2023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B1" w:rsidRPr="003A39C2" w:rsidRDefault="00F126B1" w:rsidP="00892F5D">
            <w:pPr>
              <w:spacing w:after="0" w:line="240" w:lineRule="auto"/>
              <w:rPr>
                <w:rFonts w:eastAsia="Times New Roman"/>
              </w:rPr>
            </w:pPr>
            <w:r w:rsidRPr="003A39C2">
              <w:rPr>
                <w:rFonts w:eastAsia="Times New Roman"/>
              </w:rPr>
              <w:t>Příprava evaluačního designu.</w:t>
            </w:r>
          </w:p>
        </w:tc>
      </w:tr>
      <w:tr w:rsidR="00F126B1" w:rsidRPr="003A39C2" w:rsidTr="00892F5D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6B1" w:rsidRPr="003A39C2" w:rsidRDefault="00F126B1" w:rsidP="00892F5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01/2023 – 02/2023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6B1" w:rsidRPr="003A39C2" w:rsidRDefault="00F126B1" w:rsidP="00892F5D">
            <w:pPr>
              <w:spacing w:after="0" w:line="240" w:lineRule="auto"/>
              <w:rPr>
                <w:rFonts w:eastAsia="Times New Roman"/>
              </w:rPr>
            </w:pPr>
            <w:r w:rsidRPr="003A39C2">
              <w:rPr>
                <w:rFonts w:eastAsia="Times New Roman"/>
              </w:rPr>
              <w:t>Příprava a schválení plánu evaluačních aktivit ze strany Řídícího výboru projektu.</w:t>
            </w:r>
          </w:p>
        </w:tc>
      </w:tr>
      <w:tr w:rsidR="00F126B1" w:rsidRPr="003A39C2" w:rsidTr="00892F5D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B1" w:rsidRPr="003A39C2" w:rsidRDefault="00F126B1" w:rsidP="00892F5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02/2023 – 06</w:t>
            </w:r>
            <w:r w:rsidRPr="003A39C2">
              <w:rPr>
                <w:rFonts w:eastAsia="Times New Roman"/>
              </w:rPr>
              <w:t>/2023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6B1" w:rsidRPr="003A39C2" w:rsidRDefault="00F126B1" w:rsidP="00892F5D">
            <w:pPr>
              <w:spacing w:after="0" w:line="240" w:lineRule="auto"/>
              <w:rPr>
                <w:rFonts w:eastAsia="Times New Roman"/>
              </w:rPr>
            </w:pPr>
            <w:r w:rsidRPr="003A39C2">
              <w:rPr>
                <w:rFonts w:eastAsia="Times New Roman"/>
              </w:rPr>
              <w:t>Vlastní evaluační aktivity; zjišťování údajů od cílových skupin, analýza dokumentů.</w:t>
            </w:r>
          </w:p>
        </w:tc>
      </w:tr>
      <w:tr w:rsidR="00F126B1" w:rsidRPr="003A39C2" w:rsidTr="00892F5D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B1" w:rsidRPr="003A39C2" w:rsidRDefault="00F126B1" w:rsidP="00892F5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  <w:r w:rsidRPr="003A39C2">
              <w:rPr>
                <w:rFonts w:eastAsia="Times New Roman"/>
              </w:rPr>
              <w:t>/2023 až 08/2023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6B1" w:rsidRPr="003A39C2" w:rsidRDefault="00F126B1" w:rsidP="00892F5D">
            <w:pPr>
              <w:spacing w:after="0" w:line="240" w:lineRule="auto"/>
              <w:rPr>
                <w:rFonts w:eastAsia="Times New Roman"/>
              </w:rPr>
            </w:pPr>
            <w:r w:rsidRPr="003A39C2">
              <w:rPr>
                <w:rFonts w:eastAsia="Times New Roman"/>
              </w:rPr>
              <w:t>Zpracování závěrečné evaluační zprávy.</w:t>
            </w:r>
          </w:p>
        </w:tc>
      </w:tr>
      <w:tr w:rsidR="00F126B1" w:rsidRPr="003A39C2" w:rsidTr="00892F5D">
        <w:trPr>
          <w:trHeight w:val="11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B1" w:rsidRPr="003A39C2" w:rsidRDefault="00F126B1" w:rsidP="00892F5D">
            <w:pPr>
              <w:spacing w:after="0" w:line="240" w:lineRule="auto"/>
              <w:rPr>
                <w:rFonts w:eastAsia="Times New Roman"/>
              </w:rPr>
            </w:pPr>
            <w:r w:rsidRPr="003A39C2">
              <w:rPr>
                <w:rFonts w:eastAsia="Times New Roman"/>
              </w:rPr>
              <w:t>09/2023 až 11/2023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6B1" w:rsidRPr="003A39C2" w:rsidRDefault="00F126B1" w:rsidP="00892F5D">
            <w:pPr>
              <w:spacing w:after="0" w:line="240" w:lineRule="auto"/>
              <w:rPr>
                <w:rFonts w:eastAsia="Times New Roman"/>
              </w:rPr>
            </w:pPr>
            <w:r w:rsidRPr="003A39C2">
              <w:rPr>
                <w:rFonts w:eastAsia="Times New Roman"/>
              </w:rPr>
              <w:t xml:space="preserve">Projednání evaluačních zjištění </w:t>
            </w:r>
            <w:r w:rsidR="00A31E13">
              <w:rPr>
                <w:rFonts w:eastAsia="Times New Roman"/>
              </w:rPr>
              <w:t>v rámci pracovních skupin a Řídi</w:t>
            </w:r>
            <w:r w:rsidRPr="003A39C2">
              <w:rPr>
                <w:rFonts w:eastAsia="Times New Roman"/>
              </w:rPr>
              <w:t>cího výboru, diseminace zjištění s aktéry v území (využití komunikačních nástrojů projektu MAP). Schválení závěrečné</w:t>
            </w:r>
            <w:r w:rsidR="00496B50">
              <w:rPr>
                <w:rFonts w:eastAsia="Times New Roman"/>
              </w:rPr>
              <w:t xml:space="preserve"> evaluační zprávy ze strany Řídi</w:t>
            </w:r>
            <w:bookmarkStart w:id="0" w:name="_GoBack"/>
            <w:bookmarkEnd w:id="0"/>
            <w:r w:rsidRPr="003A39C2">
              <w:rPr>
                <w:rFonts w:eastAsia="Times New Roman"/>
              </w:rPr>
              <w:t>cího výboru.</w:t>
            </w:r>
          </w:p>
        </w:tc>
      </w:tr>
    </w:tbl>
    <w:p w:rsidR="00A36C22" w:rsidRDefault="00A36C22" w:rsidP="00A36C22">
      <w:pPr>
        <w:pStyle w:val="Odstavecseseznamem"/>
        <w:spacing w:after="238" w:line="360" w:lineRule="auto"/>
        <w:ind w:right="841"/>
        <w:rPr>
          <w:rFonts w:cstheme="minorHAnsi"/>
          <w:b/>
          <w:sz w:val="28"/>
          <w:szCs w:val="28"/>
        </w:rPr>
      </w:pPr>
    </w:p>
    <w:p w:rsidR="00F126B1" w:rsidRPr="00A36C22" w:rsidRDefault="00A36C22" w:rsidP="00A36C22">
      <w:pPr>
        <w:pStyle w:val="Odstavecseseznamem"/>
        <w:numPr>
          <w:ilvl w:val="0"/>
          <w:numId w:val="20"/>
        </w:numPr>
        <w:spacing w:after="238" w:line="360" w:lineRule="auto"/>
        <w:ind w:right="841"/>
        <w:rPr>
          <w:rFonts w:cstheme="minorHAnsi"/>
          <w:b/>
          <w:sz w:val="28"/>
          <w:szCs w:val="28"/>
        </w:rPr>
      </w:pPr>
      <w:r w:rsidRPr="00A36C22">
        <w:rPr>
          <w:rFonts w:cstheme="minorHAnsi"/>
          <w:b/>
          <w:sz w:val="28"/>
          <w:szCs w:val="28"/>
        </w:rPr>
        <w:t>Výstupy evaluace</w:t>
      </w:r>
    </w:p>
    <w:p w:rsidR="00A36C22" w:rsidRDefault="00A36C22" w:rsidP="00A36C22">
      <w:r w:rsidRPr="003F3810">
        <w:t>V</w:t>
      </w:r>
      <w:r>
        <w:t>šechny zjištěné údaje budou promítnuty</w:t>
      </w:r>
      <w:r w:rsidRPr="003F3810">
        <w:t xml:space="preserve"> do podoby závěrečné evaluační zprávy. Závěrečná zpráva bude obsahovat krátký popis situace v území před akčním plánováním, cílů MAP (co měl změnit) </w:t>
      </w:r>
      <w:r>
        <w:br/>
      </w:r>
      <w:r w:rsidRPr="003F3810">
        <w:t xml:space="preserve">a mechanismu, jak těchto cílů mělo být dosaženo (teorii změny). V závěrečné zprávě budou zodpovězeny otázky stanovené v evaluačním plánu, popsán postup, jak byly tyto odpovědi získány </w:t>
      </w:r>
      <w:r>
        <w:br/>
      </w:r>
      <w:r w:rsidRPr="003F3810">
        <w:t xml:space="preserve">a jejich omezení. Zjištění evaluace a doporučení z nich plynoucí budou součástí závěreční zprávy </w:t>
      </w:r>
      <w:r>
        <w:br/>
      </w:r>
      <w:r w:rsidRPr="003F3810">
        <w:t xml:space="preserve">a zároveň </w:t>
      </w:r>
      <w:proofErr w:type="spellStart"/>
      <w:r w:rsidRPr="003F3810">
        <w:t>diseminována</w:t>
      </w:r>
      <w:proofErr w:type="spellEnd"/>
      <w:r w:rsidRPr="003F3810">
        <w:t xml:space="preserve"> s aktéry v území. </w:t>
      </w:r>
    </w:p>
    <w:p w:rsidR="00A36C22" w:rsidRPr="00A36C22" w:rsidRDefault="00A36C22" w:rsidP="00A36C22">
      <w:pPr>
        <w:rPr>
          <w:b/>
        </w:rPr>
      </w:pPr>
      <w:r w:rsidRPr="00A36C22">
        <w:rPr>
          <w:b/>
        </w:rPr>
        <w:t xml:space="preserve">Struktura závěrečné zprávy bude následující: </w:t>
      </w:r>
    </w:p>
    <w:p w:rsidR="00A36C22" w:rsidRDefault="00A36C22" w:rsidP="00A36C22">
      <w:pPr>
        <w:pStyle w:val="Odstavecseseznamem"/>
        <w:numPr>
          <w:ilvl w:val="0"/>
          <w:numId w:val="22"/>
        </w:numPr>
      </w:pPr>
      <w:r>
        <w:t xml:space="preserve">Manažerské shrnutí </w:t>
      </w:r>
    </w:p>
    <w:p w:rsidR="00A36C22" w:rsidRDefault="00A36C22" w:rsidP="00A36C22">
      <w:pPr>
        <w:pStyle w:val="Odstavecseseznamem"/>
        <w:numPr>
          <w:ilvl w:val="0"/>
          <w:numId w:val="22"/>
        </w:numPr>
      </w:pPr>
      <w:r>
        <w:t xml:space="preserve">Stručná metodologie (popis způsobu sběru a zpracování dat potřebných k zodpovězení evaluačních otázek, jaké jsou limity těchto dat z hlediska spolehlivosti, validity či objektivity, jak byla zajištěna nezávislost atd.) </w:t>
      </w:r>
    </w:p>
    <w:p w:rsidR="00A36C22" w:rsidRDefault="00A36C22" w:rsidP="00A36C22">
      <w:pPr>
        <w:pStyle w:val="Odstavecseseznamem"/>
        <w:numPr>
          <w:ilvl w:val="0"/>
          <w:numId w:val="22"/>
        </w:numPr>
      </w:pPr>
      <w:r>
        <w:t xml:space="preserve">Evaluační zjištění (odpovědi na evaluační otázky) </w:t>
      </w:r>
    </w:p>
    <w:p w:rsidR="00A36C22" w:rsidRDefault="00A36C22" w:rsidP="00A36C22">
      <w:pPr>
        <w:pStyle w:val="Odstavecseseznamem"/>
        <w:numPr>
          <w:ilvl w:val="0"/>
          <w:numId w:val="22"/>
        </w:numPr>
      </w:pPr>
      <w:r>
        <w:t>Doporučení</w:t>
      </w:r>
    </w:p>
    <w:p w:rsidR="00011D5C" w:rsidRDefault="00011D5C" w:rsidP="00011D5C">
      <w:pPr>
        <w:pStyle w:val="Odstavecseseznamem"/>
        <w:spacing w:after="238" w:line="356" w:lineRule="auto"/>
        <w:ind w:right="841"/>
        <w:rPr>
          <w:rFonts w:cstheme="minorHAnsi"/>
          <w:b/>
          <w:sz w:val="28"/>
          <w:szCs w:val="28"/>
        </w:rPr>
      </w:pPr>
    </w:p>
    <w:p w:rsidR="009861EC" w:rsidRPr="00A36C22" w:rsidRDefault="00A36C22" w:rsidP="00A36C22">
      <w:pPr>
        <w:pStyle w:val="Odstavecseseznamem"/>
        <w:numPr>
          <w:ilvl w:val="0"/>
          <w:numId w:val="20"/>
        </w:numPr>
        <w:spacing w:after="238" w:line="356" w:lineRule="auto"/>
        <w:ind w:right="84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9861EC" w:rsidRPr="00A36C22">
        <w:rPr>
          <w:rFonts w:cstheme="minorHAnsi"/>
          <w:b/>
          <w:sz w:val="28"/>
          <w:szCs w:val="28"/>
        </w:rPr>
        <w:t>Další evaluace v rámci projektu MAP III</w:t>
      </w:r>
    </w:p>
    <w:p w:rsidR="009228F1" w:rsidRDefault="009228F1" w:rsidP="00D53485">
      <w:r>
        <w:t>V průběhu realizace projektu</w:t>
      </w:r>
      <w:r w:rsidR="00567486">
        <w:t xml:space="preserve"> MAP III </w:t>
      </w:r>
      <w:r w:rsidR="00EE24B1">
        <w:t>budou provedeny další evaluační aktivity</w:t>
      </w:r>
      <w:r>
        <w:t>:</w:t>
      </w:r>
      <w:r w:rsidR="00DD6B89" w:rsidRPr="00DD6B89">
        <w:t xml:space="preserve"> </w:t>
      </w:r>
    </w:p>
    <w:p w:rsidR="009228F1" w:rsidRDefault="009228F1" w:rsidP="00702903">
      <w:pPr>
        <w:pStyle w:val="Odstavecseseznamem"/>
        <w:numPr>
          <w:ilvl w:val="0"/>
          <w:numId w:val="23"/>
        </w:numPr>
      </w:pPr>
      <w:r>
        <w:t xml:space="preserve">monitoring </w:t>
      </w:r>
      <w:r w:rsidR="00DD6B89" w:rsidRPr="009228F1">
        <w:t>realizace aktivit pracovních skupin, real</w:t>
      </w:r>
      <w:r w:rsidRPr="009228F1">
        <w:t>i</w:t>
      </w:r>
      <w:r w:rsidR="00A31E13">
        <w:t>začního týmu i Řídi</w:t>
      </w:r>
      <w:r>
        <w:t>cího výboru</w:t>
      </w:r>
      <w:r w:rsidR="00BE66C3">
        <w:t xml:space="preserve"> (průběžně)</w:t>
      </w:r>
    </w:p>
    <w:p w:rsidR="009228F1" w:rsidRDefault="009228F1" w:rsidP="00702903">
      <w:pPr>
        <w:pStyle w:val="Odstavecseseznamem"/>
        <w:numPr>
          <w:ilvl w:val="0"/>
          <w:numId w:val="23"/>
        </w:numPr>
      </w:pPr>
      <w:r>
        <w:t xml:space="preserve">evaluace </w:t>
      </w:r>
      <w:r w:rsidR="00DD6B89" w:rsidRPr="009228F1">
        <w:t xml:space="preserve">naplňování aktivit daného akčního plánu (AP), jeho úspěšnost a přínosy s vazbou na plnění stanovených cílů a priorit MAP </w:t>
      </w:r>
      <w:r w:rsidR="00BE66C3">
        <w:t>(9/2023)</w:t>
      </w:r>
    </w:p>
    <w:p w:rsidR="00253B13" w:rsidRPr="00EE22B3" w:rsidRDefault="009228F1" w:rsidP="00EE22B3">
      <w:pPr>
        <w:pStyle w:val="Odstavecseseznamem"/>
        <w:numPr>
          <w:ilvl w:val="0"/>
          <w:numId w:val="23"/>
        </w:numPr>
      </w:pPr>
      <w:r w:rsidRPr="009228F1">
        <w:t>e</w:t>
      </w:r>
      <w:r w:rsidR="00567486">
        <w:t>valuace členů pracovních skupin</w:t>
      </w:r>
      <w:r w:rsidR="00BE66C3">
        <w:t xml:space="preserve"> (11/2023)</w:t>
      </w:r>
    </w:p>
    <w:sectPr w:rsidR="00253B13" w:rsidRPr="00EE22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EBC" w:rsidRDefault="00E36EBC" w:rsidP="00253B13">
      <w:pPr>
        <w:spacing w:after="0" w:line="240" w:lineRule="auto"/>
      </w:pPr>
      <w:r>
        <w:separator/>
      </w:r>
    </w:p>
  </w:endnote>
  <w:endnote w:type="continuationSeparator" w:id="0">
    <w:p w:rsidR="00E36EBC" w:rsidRDefault="00E36EBC" w:rsidP="0025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139690"/>
      <w:docPartObj>
        <w:docPartGallery w:val="Page Numbers (Bottom of Page)"/>
        <w:docPartUnique/>
      </w:docPartObj>
    </w:sdtPr>
    <w:sdtEndPr/>
    <w:sdtContent>
      <w:p w:rsidR="00C542AC" w:rsidRDefault="00C542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B50">
          <w:rPr>
            <w:noProof/>
          </w:rPr>
          <w:t>6</w:t>
        </w:r>
        <w:r>
          <w:fldChar w:fldCharType="end"/>
        </w:r>
      </w:p>
    </w:sdtContent>
  </w:sdt>
  <w:p w:rsidR="00C542AC" w:rsidRDefault="00C542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EBC" w:rsidRDefault="00E36EBC" w:rsidP="00253B13">
      <w:pPr>
        <w:spacing w:after="0" w:line="240" w:lineRule="auto"/>
      </w:pPr>
      <w:r>
        <w:separator/>
      </w:r>
    </w:p>
  </w:footnote>
  <w:footnote w:type="continuationSeparator" w:id="0">
    <w:p w:rsidR="00E36EBC" w:rsidRDefault="00E36EBC" w:rsidP="0025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B13" w:rsidRDefault="00253B13">
    <w:pPr>
      <w:pStyle w:val="Zhlav"/>
    </w:pPr>
    <w:r w:rsidRPr="0057589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0D102B" wp14:editId="76320F3E">
              <wp:simplePos x="0" y="0"/>
              <wp:positionH relativeFrom="margin">
                <wp:posOffset>388620</wp:posOffset>
              </wp:positionH>
              <wp:positionV relativeFrom="page">
                <wp:posOffset>-635</wp:posOffset>
              </wp:positionV>
              <wp:extent cx="4653387" cy="1113735"/>
              <wp:effectExtent l="0" t="0" r="0" b="0"/>
              <wp:wrapSquare wrapText="bothSides"/>
              <wp:docPr id="11" name="Group 628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53387" cy="1113735"/>
                        <a:chOff x="592658" y="0"/>
                        <a:chExt cx="4653387" cy="1113735"/>
                      </a:xfrm>
                    </wpg:grpSpPr>
                    <pic:pic xmlns:pic="http://schemas.openxmlformats.org/drawingml/2006/picture">
                      <pic:nvPicPr>
                        <pic:cNvPr id="12" name="Picture 628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2658" y="0"/>
                          <a:ext cx="4610100" cy="10287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Rectangle 62827"/>
                      <wps:cNvSpPr/>
                      <wps:spPr>
                        <a:xfrm>
                          <a:off x="5203902" y="923798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3B13" w:rsidRDefault="00253B13" w:rsidP="00253B1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0D102B" id="Group 62824" o:spid="_x0000_s1026" style="position:absolute;left:0;text-align:left;margin-left:30.6pt;margin-top:-.05pt;width:366.4pt;height:87.7pt;z-index:251659264;mso-position-horizontal-relative:margin;mso-position-vertical-relative:page;mso-width-relative:margin;mso-height-relative:margin" coordorigin="5926" coordsize="46533,111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2825" o:spid="_x0000_s1027" type="#_x0000_t75" style="position:absolute;left:5926;width:46101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">
                <v:imagedata r:id="rId2" o:title=""/>
              </v:shape>
              <v:rect id="Rectangle 62827" o:spid="_x0000_s1028" style="position:absolute;left:52039;top:923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:rsidR="00253B13" w:rsidRDefault="00253B13" w:rsidP="00253B1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253B13" w:rsidRDefault="00253B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03408A"/>
    <w:multiLevelType w:val="hybridMultilevel"/>
    <w:tmpl w:val="B4A1FEF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26A50"/>
    <w:multiLevelType w:val="hybridMultilevel"/>
    <w:tmpl w:val="38487F1A"/>
    <w:lvl w:ilvl="0" w:tplc="79229F48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944A1"/>
    <w:multiLevelType w:val="hybridMultilevel"/>
    <w:tmpl w:val="1984221E"/>
    <w:lvl w:ilvl="0" w:tplc="206418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2CA2"/>
    <w:multiLevelType w:val="hybridMultilevel"/>
    <w:tmpl w:val="5B58C6B6"/>
    <w:lvl w:ilvl="0" w:tplc="E9ECBC8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0F9D1D8A"/>
    <w:multiLevelType w:val="hybridMultilevel"/>
    <w:tmpl w:val="E7D45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D013E"/>
    <w:multiLevelType w:val="hybridMultilevel"/>
    <w:tmpl w:val="92184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82068"/>
    <w:multiLevelType w:val="hybridMultilevel"/>
    <w:tmpl w:val="F0D01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14247"/>
    <w:multiLevelType w:val="hybridMultilevel"/>
    <w:tmpl w:val="B54E13BC"/>
    <w:lvl w:ilvl="0" w:tplc="206418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91440"/>
    <w:multiLevelType w:val="hybridMultilevel"/>
    <w:tmpl w:val="373C7AF6"/>
    <w:lvl w:ilvl="0" w:tplc="206418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3189D"/>
    <w:multiLevelType w:val="hybridMultilevel"/>
    <w:tmpl w:val="044C3572"/>
    <w:lvl w:ilvl="0" w:tplc="2064184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B55E11"/>
    <w:multiLevelType w:val="hybridMultilevel"/>
    <w:tmpl w:val="0ACA50B0"/>
    <w:lvl w:ilvl="0" w:tplc="02306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E866F0"/>
    <w:multiLevelType w:val="hybridMultilevel"/>
    <w:tmpl w:val="A476B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422E8"/>
    <w:multiLevelType w:val="hybridMultilevel"/>
    <w:tmpl w:val="32880B10"/>
    <w:lvl w:ilvl="0" w:tplc="0694965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5C6F5027"/>
    <w:multiLevelType w:val="hybridMultilevel"/>
    <w:tmpl w:val="F4864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34519"/>
    <w:multiLevelType w:val="hybridMultilevel"/>
    <w:tmpl w:val="02B2D96E"/>
    <w:lvl w:ilvl="0" w:tplc="005625F8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662E2D9E"/>
    <w:multiLevelType w:val="hybridMultilevel"/>
    <w:tmpl w:val="D2F69E3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6D286FAC"/>
    <w:multiLevelType w:val="hybridMultilevel"/>
    <w:tmpl w:val="EA4041C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1EFF"/>
    <w:multiLevelType w:val="hybridMultilevel"/>
    <w:tmpl w:val="BE44CB0C"/>
    <w:lvl w:ilvl="0" w:tplc="206418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43333"/>
    <w:multiLevelType w:val="hybridMultilevel"/>
    <w:tmpl w:val="C5280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A7FDA"/>
    <w:multiLevelType w:val="hybridMultilevel"/>
    <w:tmpl w:val="ED9C1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24F24"/>
    <w:multiLevelType w:val="hybridMultilevel"/>
    <w:tmpl w:val="CD780A08"/>
    <w:lvl w:ilvl="0" w:tplc="02306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81528D"/>
    <w:multiLevelType w:val="hybridMultilevel"/>
    <w:tmpl w:val="842860D8"/>
    <w:lvl w:ilvl="0" w:tplc="02306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0"/>
  </w:num>
  <w:num w:numId="5">
    <w:abstractNumId w:val="1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20"/>
  </w:num>
  <w:num w:numId="11">
    <w:abstractNumId w:val="21"/>
  </w:num>
  <w:num w:numId="12">
    <w:abstractNumId w:val="13"/>
  </w:num>
  <w:num w:numId="13">
    <w:abstractNumId w:val="4"/>
  </w:num>
  <w:num w:numId="14">
    <w:abstractNumId w:val="17"/>
  </w:num>
  <w:num w:numId="15">
    <w:abstractNumId w:val="9"/>
  </w:num>
  <w:num w:numId="16">
    <w:abstractNumId w:val="2"/>
  </w:num>
  <w:num w:numId="17">
    <w:abstractNumId w:val="7"/>
  </w:num>
  <w:num w:numId="18">
    <w:abstractNumId w:val="8"/>
  </w:num>
  <w:num w:numId="19">
    <w:abstractNumId w:val="18"/>
  </w:num>
  <w:num w:numId="20">
    <w:abstractNumId w:val="19"/>
  </w:num>
  <w:num w:numId="21">
    <w:abstractNumId w:val="16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13"/>
    <w:rsid w:val="00011D5C"/>
    <w:rsid w:val="000158D2"/>
    <w:rsid w:val="00041975"/>
    <w:rsid w:val="00054E0F"/>
    <w:rsid w:val="000677ED"/>
    <w:rsid w:val="00071E22"/>
    <w:rsid w:val="000945F0"/>
    <w:rsid w:val="000A3268"/>
    <w:rsid w:val="000D50B8"/>
    <w:rsid w:val="000E3052"/>
    <w:rsid w:val="000E428E"/>
    <w:rsid w:val="00121EA5"/>
    <w:rsid w:val="00173422"/>
    <w:rsid w:val="00174021"/>
    <w:rsid w:val="00191CF2"/>
    <w:rsid w:val="0019446B"/>
    <w:rsid w:val="001A35A3"/>
    <w:rsid w:val="001D411D"/>
    <w:rsid w:val="0022061D"/>
    <w:rsid w:val="00253B13"/>
    <w:rsid w:val="002C35EA"/>
    <w:rsid w:val="002E3CD9"/>
    <w:rsid w:val="00312E54"/>
    <w:rsid w:val="003304C7"/>
    <w:rsid w:val="0034530F"/>
    <w:rsid w:val="003D2EB7"/>
    <w:rsid w:val="00425F17"/>
    <w:rsid w:val="00452BD1"/>
    <w:rsid w:val="004655C5"/>
    <w:rsid w:val="0047740E"/>
    <w:rsid w:val="00484FDA"/>
    <w:rsid w:val="00496B50"/>
    <w:rsid w:val="004A4CA3"/>
    <w:rsid w:val="004B1566"/>
    <w:rsid w:val="004F4CFE"/>
    <w:rsid w:val="00526A07"/>
    <w:rsid w:val="00541E83"/>
    <w:rsid w:val="005428AE"/>
    <w:rsid w:val="00547BBD"/>
    <w:rsid w:val="00567486"/>
    <w:rsid w:val="005829DB"/>
    <w:rsid w:val="005913E8"/>
    <w:rsid w:val="005E402D"/>
    <w:rsid w:val="00685B23"/>
    <w:rsid w:val="006973B5"/>
    <w:rsid w:val="006B41A6"/>
    <w:rsid w:val="006E48C9"/>
    <w:rsid w:val="00702903"/>
    <w:rsid w:val="00711D33"/>
    <w:rsid w:val="00720039"/>
    <w:rsid w:val="00731B20"/>
    <w:rsid w:val="007416DB"/>
    <w:rsid w:val="00800921"/>
    <w:rsid w:val="008D02C9"/>
    <w:rsid w:val="008E58D4"/>
    <w:rsid w:val="0091727A"/>
    <w:rsid w:val="00922519"/>
    <w:rsid w:val="009228F1"/>
    <w:rsid w:val="00944CBD"/>
    <w:rsid w:val="00980079"/>
    <w:rsid w:val="009825E5"/>
    <w:rsid w:val="009831B9"/>
    <w:rsid w:val="009861EC"/>
    <w:rsid w:val="0099376C"/>
    <w:rsid w:val="00A1256B"/>
    <w:rsid w:val="00A31E13"/>
    <w:rsid w:val="00A36C22"/>
    <w:rsid w:val="00A43172"/>
    <w:rsid w:val="00A44C28"/>
    <w:rsid w:val="00A62909"/>
    <w:rsid w:val="00A6333C"/>
    <w:rsid w:val="00A74979"/>
    <w:rsid w:val="00A94CCF"/>
    <w:rsid w:val="00AB4A99"/>
    <w:rsid w:val="00AC2716"/>
    <w:rsid w:val="00AE5DCD"/>
    <w:rsid w:val="00B34324"/>
    <w:rsid w:val="00B83738"/>
    <w:rsid w:val="00B93A5E"/>
    <w:rsid w:val="00BC56B9"/>
    <w:rsid w:val="00BE66C3"/>
    <w:rsid w:val="00C30CF1"/>
    <w:rsid w:val="00C542AC"/>
    <w:rsid w:val="00CB6CE8"/>
    <w:rsid w:val="00CD6B61"/>
    <w:rsid w:val="00D2054F"/>
    <w:rsid w:val="00D40B06"/>
    <w:rsid w:val="00D53485"/>
    <w:rsid w:val="00D648EC"/>
    <w:rsid w:val="00D65153"/>
    <w:rsid w:val="00D916C9"/>
    <w:rsid w:val="00DA2F97"/>
    <w:rsid w:val="00DC68E9"/>
    <w:rsid w:val="00DD6B89"/>
    <w:rsid w:val="00E36EBC"/>
    <w:rsid w:val="00E52276"/>
    <w:rsid w:val="00E837AE"/>
    <w:rsid w:val="00E83EB2"/>
    <w:rsid w:val="00E93746"/>
    <w:rsid w:val="00EB3AF2"/>
    <w:rsid w:val="00EC0F3D"/>
    <w:rsid w:val="00EE22B3"/>
    <w:rsid w:val="00EE24B1"/>
    <w:rsid w:val="00EE5A66"/>
    <w:rsid w:val="00F126B1"/>
    <w:rsid w:val="00F41251"/>
    <w:rsid w:val="00F66414"/>
    <w:rsid w:val="00FD6DE4"/>
    <w:rsid w:val="00FF1EC1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C19F"/>
  <w15:chartTrackingRefBased/>
  <w15:docId w15:val="{3A11D3B3-C5F9-462E-81D2-8EBE59A2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B13"/>
    <w:pPr>
      <w:spacing w:after="205" w:line="269" w:lineRule="auto"/>
      <w:ind w:left="10" w:hanging="10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41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12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3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3B13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3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3B13"/>
    <w:rPr>
      <w:rFonts w:ascii="Calibri" w:eastAsia="Calibri" w:hAnsi="Calibri" w:cs="Calibri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DD6B8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Bezmezer">
    <w:name w:val="No Spacing"/>
    <w:uiPriority w:val="1"/>
    <w:qFormat/>
    <w:rsid w:val="00F41251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412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412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FF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6</Pages>
  <Words>1416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87</cp:revision>
  <dcterms:created xsi:type="dcterms:W3CDTF">2022-11-22T06:56:00Z</dcterms:created>
  <dcterms:modified xsi:type="dcterms:W3CDTF">2023-05-29T12:52:00Z</dcterms:modified>
</cp:coreProperties>
</file>